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AB061" w14:textId="1608EE62"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Style w:val="wacimagecontainer"/>
          <w:rFonts w:ascii="Segoe UI" w:hAnsi="Segoe UI" w:cs="Segoe UI"/>
          <w:noProof/>
          <w:color w:val="000000"/>
          <w:sz w:val="18"/>
          <w:szCs w:val="18"/>
          <w:shd w:val="clear" w:color="auto" w:fill="FFFFFF"/>
        </w:rPr>
        <w:drawing>
          <wp:inline distT="0" distB="0" distL="0" distR="0" wp14:anchorId="6FADD8B3" wp14:editId="48310A21">
            <wp:extent cx="775335" cy="775335"/>
            <wp:effectExtent l="0" t="0" r="5715" b="5715"/>
            <wp:docPr id="936526877" name="Picture 2" descr="Horsley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sley Cof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8642" cy="778642"/>
                    </a:xfrm>
                    <a:prstGeom prst="rect">
                      <a:avLst/>
                    </a:prstGeom>
                    <a:noFill/>
                    <a:ln>
                      <a:noFill/>
                    </a:ln>
                  </pic:spPr>
                </pic:pic>
              </a:graphicData>
            </a:graphic>
          </wp:inline>
        </w:drawing>
      </w:r>
    </w:p>
    <w:p w14:paraId="6FE76398" w14:textId="77777777"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p>
    <w:p w14:paraId="040A0F5D" w14:textId="094D273F"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Horsley C of E Primary School</w:t>
      </w:r>
    </w:p>
    <w:p w14:paraId="5DE343E8" w14:textId="465828C9" w:rsidR="00482E77" w:rsidRDefault="00482E77" w:rsidP="00482E77">
      <w:pPr>
        <w:shd w:val="clear" w:color="auto" w:fill="FFFFFF"/>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Policy for Intimate Care of Children</w:t>
      </w:r>
    </w:p>
    <w:p w14:paraId="01649855" w14:textId="76B7CB95"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Introduction</w:t>
      </w:r>
    </w:p>
    <w:p w14:paraId="0B34B7C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07BA218"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Intimate Care Policy has been developed to safeguard children and staff.  All staff in schools are required to work according to the Local Authority’s Guidelines for Safe Working Practice; this policy should be read in this context.  It applies to all staff involved in the intimate care of children.   </w:t>
      </w:r>
    </w:p>
    <w:p w14:paraId="22062C4E"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1DE634C"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Intimate care may be defined as any activity required to meet the personal care needs of an individual child.  Intimate care may include feeding, oral care, washing, </w:t>
      </w:r>
      <w:proofErr w:type="gramStart"/>
      <w:r w:rsidRPr="00482E77">
        <w:rPr>
          <w:rFonts w:ascii="Calibri" w:eastAsia="Times New Roman" w:hAnsi="Calibri" w:cs="Calibri"/>
          <w:color w:val="000000"/>
          <w:kern w:val="0"/>
          <w:sz w:val="22"/>
          <w:szCs w:val="22"/>
          <w:lang w:eastAsia="en-GB"/>
          <w14:ligatures w14:val="none"/>
        </w:rPr>
        <w:t>dressing</w:t>
      </w:r>
      <w:proofErr w:type="gramEnd"/>
      <w:r w:rsidRPr="00482E77">
        <w:rPr>
          <w:rFonts w:ascii="Calibri" w:eastAsia="Times New Roman" w:hAnsi="Calibri" w:cs="Calibri"/>
          <w:color w:val="000000"/>
          <w:kern w:val="0"/>
          <w:sz w:val="22"/>
          <w:szCs w:val="22"/>
          <w:lang w:eastAsia="en-GB"/>
          <w14:ligatures w14:val="none"/>
        </w:rPr>
        <w:t xml:space="preserve"> or undressing, toileting, changing nappies, menstrual care, treatments such as enemas, suppositories, enteral feeds, catheter and stoma care.  Intimate care also includes the supervision of a child involved in intimate self-care.</w:t>
      </w:r>
    </w:p>
    <w:p w14:paraId="2B9435B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FDDCF4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Principles of Intimate Care</w:t>
      </w:r>
    </w:p>
    <w:p w14:paraId="2B64AA4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FE66D71"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following are the fundamental principles upon which the policy is based:</w:t>
      </w:r>
    </w:p>
    <w:p w14:paraId="56017299"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Every child has the right to feel safe and to have their personal privacy </w:t>
      </w:r>
      <w:proofErr w:type="gramStart"/>
      <w:r w:rsidRPr="00482E77">
        <w:rPr>
          <w:rFonts w:ascii="Calibri" w:eastAsia="Times New Roman" w:hAnsi="Calibri" w:cs="Calibri"/>
          <w:color w:val="000000"/>
          <w:kern w:val="0"/>
          <w:sz w:val="22"/>
          <w:szCs w:val="22"/>
          <w:lang w:eastAsia="en-GB"/>
          <w14:ligatures w14:val="none"/>
        </w:rPr>
        <w:t>respected</w:t>
      </w:r>
      <w:proofErr w:type="gramEnd"/>
    </w:p>
    <w:p w14:paraId="10963CAA"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Every child has the right to be involved and consulted about their own intimate care to the best of their abilities, the right to express their views on their own intimate care and to have their views taken into </w:t>
      </w:r>
      <w:proofErr w:type="gramStart"/>
      <w:r w:rsidRPr="00482E77">
        <w:rPr>
          <w:rFonts w:ascii="Calibri" w:eastAsia="Times New Roman" w:hAnsi="Calibri" w:cs="Calibri"/>
          <w:color w:val="000000"/>
          <w:kern w:val="0"/>
          <w:sz w:val="22"/>
          <w:szCs w:val="22"/>
          <w:lang w:eastAsia="en-GB"/>
          <w14:ligatures w14:val="none"/>
        </w:rPr>
        <w:t>account</w:t>
      </w:r>
      <w:proofErr w:type="gramEnd"/>
    </w:p>
    <w:p w14:paraId="6EA1FA81" w14:textId="77777777" w:rsidR="00482E77" w:rsidRPr="00482E77" w:rsidRDefault="00482E77" w:rsidP="00482E77">
      <w:pPr>
        <w:numPr>
          <w:ilvl w:val="0"/>
          <w:numId w:val="1"/>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Intimate care should be delivered as consistently and in as caring and respectful a manner as possible.</w:t>
      </w:r>
    </w:p>
    <w:p w14:paraId="57142245"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728922C"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Wetting or Soiling</w:t>
      </w:r>
    </w:p>
    <w:p w14:paraId="0A7C563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F04203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Young children may have toileting accidents and at some time during the early years there may be a need for an adult to support them with their toileting needs.  Parents will be informed in the written information packs given to them on enrolling their child, that staff will provide this support.  Parents will be asked to opt out of this if they object to staff providing toileting support to their child.  If a child wets himself or herself, a member of staff will arrange a change of dry clothing for the child and will offer as much supervision or support as needed to enable the child to change their clothes.  If a child has soiled him or herself, staff will support the child to get clean and change their clothes.  Staff will endeavour to promote the child’s independence in toileting and wherever possible will offer verbal encouragement to the child before intervening physically to clean or change a child. </w:t>
      </w:r>
    </w:p>
    <w:p w14:paraId="3C55E76E"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69C38EF"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If a parent does not give consent for staff to change or clean their child, in the event of the child being soiled, the school will contact the parents or other emergency contact giving specific details about the necessity for cleaning the child.  If the parent / carer or emergency contact </w:t>
      </w:r>
      <w:proofErr w:type="gramStart"/>
      <w:r w:rsidRPr="00482E77">
        <w:rPr>
          <w:rFonts w:ascii="Calibri" w:eastAsia="Times New Roman" w:hAnsi="Calibri" w:cs="Calibri"/>
          <w:color w:val="000000"/>
          <w:kern w:val="0"/>
          <w:sz w:val="22"/>
          <w:szCs w:val="22"/>
          <w:lang w:eastAsia="en-GB"/>
          <w14:ligatures w14:val="none"/>
        </w:rPr>
        <w:t>is able to</w:t>
      </w:r>
      <w:proofErr w:type="gramEnd"/>
      <w:r w:rsidRPr="00482E77">
        <w:rPr>
          <w:rFonts w:ascii="Calibri" w:eastAsia="Times New Roman" w:hAnsi="Calibri" w:cs="Calibri"/>
          <w:color w:val="000000"/>
          <w:kern w:val="0"/>
          <w:sz w:val="22"/>
          <w:szCs w:val="22"/>
          <w:lang w:eastAsia="en-GB"/>
          <w14:ligatures w14:val="none"/>
        </w:rPr>
        <w:t xml:space="preserve"> come within a few minutes, the child will be supervised by a member of staff and kept away from the other children to preserve their dignity until the parent arrives.  The child will be </w:t>
      </w:r>
      <w:proofErr w:type="gramStart"/>
      <w:r w:rsidRPr="00482E77">
        <w:rPr>
          <w:rFonts w:ascii="Calibri" w:eastAsia="Times New Roman" w:hAnsi="Calibri" w:cs="Calibri"/>
          <w:color w:val="000000"/>
          <w:kern w:val="0"/>
          <w:sz w:val="22"/>
          <w:szCs w:val="22"/>
          <w:lang w:eastAsia="en-GB"/>
          <w14:ligatures w14:val="none"/>
        </w:rPr>
        <w:t>dressed at all times</w:t>
      </w:r>
      <w:proofErr w:type="gramEnd"/>
      <w:r w:rsidRPr="00482E77">
        <w:rPr>
          <w:rFonts w:ascii="Calibri" w:eastAsia="Times New Roman" w:hAnsi="Calibri" w:cs="Calibri"/>
          <w:color w:val="000000"/>
          <w:kern w:val="0"/>
          <w:sz w:val="22"/>
          <w:szCs w:val="22"/>
          <w:lang w:eastAsia="en-GB"/>
          <w14:ligatures w14:val="none"/>
        </w:rPr>
        <w:t xml:space="preserve"> and never left partially clothed.  If a parent / carer or emergency contact cannot attend, the school will seek to gain verbal consent from parents /carers for staff to clean and change the child. This permission will be sought on each occasion that the child soils him or herself.  If the parents and </w:t>
      </w:r>
      <w:r w:rsidRPr="00482E77">
        <w:rPr>
          <w:rFonts w:ascii="Calibri" w:eastAsia="Times New Roman" w:hAnsi="Calibri" w:cs="Calibri"/>
          <w:color w:val="000000"/>
          <w:kern w:val="0"/>
          <w:sz w:val="22"/>
          <w:szCs w:val="22"/>
          <w:lang w:eastAsia="en-GB"/>
          <w14:ligatures w14:val="none"/>
        </w:rPr>
        <w:lastRenderedPageBreak/>
        <w:t>emergency contacts cannot be contacted, the headteacher will direct staff to act in the best interests of the child in the circumstances at the time.</w:t>
      </w:r>
    </w:p>
    <w:p w14:paraId="7240F7B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16C585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If a child has a tummy upset and develops diarrhoea, then the best outcome for the child is for him or her to go home and have a shower or bath.  Parents / carers will be contacted and asked to take the child home to ensure their comfort.  School does not have the facilities to clean a child in these circumstances.</w:t>
      </w:r>
    </w:p>
    <w:p w14:paraId="7484C250"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41F5B52" w14:textId="3615965F"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If a child has medical, </w:t>
      </w:r>
      <w:proofErr w:type="gramStart"/>
      <w:r w:rsidRPr="00482E77">
        <w:rPr>
          <w:rFonts w:ascii="Calibri" w:eastAsia="Times New Roman" w:hAnsi="Calibri" w:cs="Calibri"/>
          <w:color w:val="000000"/>
          <w:kern w:val="0"/>
          <w:sz w:val="22"/>
          <w:szCs w:val="22"/>
          <w:lang w:eastAsia="en-GB"/>
          <w14:ligatures w14:val="none"/>
        </w:rPr>
        <w:t>physical</w:t>
      </w:r>
      <w:proofErr w:type="gramEnd"/>
      <w:r w:rsidRPr="00482E77">
        <w:rPr>
          <w:rFonts w:ascii="Calibri" w:eastAsia="Times New Roman" w:hAnsi="Calibri" w:cs="Calibri"/>
          <w:color w:val="000000"/>
          <w:kern w:val="0"/>
          <w:sz w:val="22"/>
          <w:szCs w:val="22"/>
          <w:lang w:eastAsia="en-GB"/>
          <w14:ligatures w14:val="none"/>
        </w:rPr>
        <w:t xml:space="preserve"> or developmental needs which affect his or her ability to attend to his or own toileting needs without adult support, then an intimate care plan will be written.  All children, except those with a specific, identified medical need will be expected to be toiled trained from the age of </w:t>
      </w:r>
      <w:r w:rsidR="00563DD3">
        <w:rPr>
          <w:rFonts w:ascii="Calibri" w:eastAsia="Times New Roman" w:hAnsi="Calibri" w:cs="Calibri"/>
          <w:color w:val="000000"/>
          <w:kern w:val="0"/>
          <w:sz w:val="22"/>
          <w:szCs w:val="22"/>
          <w:lang w:eastAsia="en-GB"/>
          <w14:ligatures w14:val="none"/>
        </w:rPr>
        <w:t>4</w:t>
      </w:r>
      <w:r w:rsidRPr="00482E77">
        <w:rPr>
          <w:rFonts w:ascii="Calibri" w:eastAsia="Times New Roman" w:hAnsi="Calibri" w:cs="Calibri"/>
          <w:color w:val="000000"/>
          <w:kern w:val="0"/>
          <w:sz w:val="22"/>
          <w:szCs w:val="22"/>
          <w:lang w:eastAsia="en-GB"/>
          <w14:ligatures w14:val="none"/>
        </w:rPr>
        <w:t xml:space="preserve">. </w:t>
      </w:r>
    </w:p>
    <w:p w14:paraId="61FF0DC3"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0BFDBC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Intimate Care Plan</w:t>
      </w:r>
    </w:p>
    <w:p w14:paraId="2B5FA814"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FBFDCFD"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An Intimate Care Plan is written for any child who requires any of the types of intimate care listed in the introduction above.  The plan is written jointly by a member of staff from school, usually either the class teacher or SENCo, with the child’s parents or carers, and if necessary, with support from the School Health Practitioner, or another medical specialist involved in the child’s care.  The Intimate Care Plan is signed by all parties. The Intimate Care Plan is kept in the SEN file in the class.  Intimate care arrangements should be reviewed at least six monthly.  The views of all relevant parties, including the child (if appropriate), should be </w:t>
      </w:r>
      <w:proofErr w:type="gramStart"/>
      <w:r w:rsidRPr="00482E77">
        <w:rPr>
          <w:rFonts w:ascii="Calibri" w:eastAsia="Times New Roman" w:hAnsi="Calibri" w:cs="Calibri"/>
          <w:color w:val="000000"/>
          <w:kern w:val="0"/>
          <w:sz w:val="22"/>
          <w:szCs w:val="22"/>
          <w:lang w:eastAsia="en-GB"/>
          <w14:ligatures w14:val="none"/>
        </w:rPr>
        <w:t>sought</w:t>
      </w:r>
      <w:proofErr w:type="gramEnd"/>
      <w:r w:rsidRPr="00482E77">
        <w:rPr>
          <w:rFonts w:ascii="Calibri" w:eastAsia="Times New Roman" w:hAnsi="Calibri" w:cs="Calibri"/>
          <w:color w:val="000000"/>
          <w:kern w:val="0"/>
          <w:sz w:val="22"/>
          <w:szCs w:val="22"/>
          <w:lang w:eastAsia="en-GB"/>
          <w14:ligatures w14:val="none"/>
        </w:rPr>
        <w:t xml:space="preserve"> and considered to inform future arrangements. </w:t>
      </w:r>
    </w:p>
    <w:p w14:paraId="4E8D8198"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5B17A1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Staff who routinely provide intimate care for a child are named on the care plan.  All staff must be trained in the specific types of intimate care that they carry out.  Senior leaders must ensure that all staff undertaking the intimate care of children are familiar with and understand the Intimate Care Policy.   School needs to make provision in case a staff member named on an Intimate Care Plan is absent from school; additional trained staff should be available to undertake specific intimate care tasks. </w:t>
      </w:r>
    </w:p>
    <w:p w14:paraId="24A57DFA"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BDEAD71"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Guidelines for good practice</w:t>
      </w:r>
    </w:p>
    <w:p w14:paraId="28B0CF26"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207AB7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Adhering to these guidelines of good practice should safeguard children and staff.  Disabled children can be especially vulnerable to abuse.  Staff involved with their intimate care need to be sensitive to their individual needs.  It is important to bear in mind that some care tasks / treatments can be open to misinterpretation.  Staff also need to be aware that some adults may use intimate care as an opportunity to abuse children.  If a staff member has concerns about a colleague’s intimate care practice, they must report this to the headteacher.</w:t>
      </w:r>
    </w:p>
    <w:p w14:paraId="1B49B2B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Involve the child in their intimate care.  Try to encourage a child’s independence as far as possible in his / her intimate care.  Where the child is fully dependent talk with them about what is going to be done and give them choice where possible.  Check your practice by asking the child or their parent about any likes / dislikes while carrying out intimate care.</w:t>
      </w:r>
    </w:p>
    <w:p w14:paraId="755A296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Be aware of the child’s method and level of communication.  Use simple language and repeat if necessary.  Make eye contact at the child’s level.  Continue to explain to the child what is happening even if there is no response.</w:t>
      </w:r>
    </w:p>
    <w:p w14:paraId="1EF3A8EB"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Ensure privacy appropriate to the child’s age and situation.   A suitable location for carrying out intimate care should be specified on the care plan. </w:t>
      </w:r>
    </w:p>
    <w:p w14:paraId="04A3F7F2"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A lot of care is carried out by one staff member alone with one child. The practice of providing one to one intimate care of a child is supported, unless the activity requires two people for the greater comfort / safety of the </w:t>
      </w:r>
      <w:proofErr w:type="gramStart"/>
      <w:r w:rsidRPr="00482E77">
        <w:rPr>
          <w:rFonts w:ascii="Calibri" w:eastAsia="Times New Roman" w:hAnsi="Calibri" w:cs="Calibri"/>
          <w:color w:val="000000"/>
          <w:kern w:val="0"/>
          <w:sz w:val="22"/>
          <w:szCs w:val="22"/>
          <w:lang w:eastAsia="en-GB"/>
          <w14:ligatures w14:val="none"/>
        </w:rPr>
        <w:t>child</w:t>
      </w:r>
      <w:proofErr w:type="gramEnd"/>
      <w:r w:rsidRPr="00482E77">
        <w:rPr>
          <w:rFonts w:ascii="Calibri" w:eastAsia="Times New Roman" w:hAnsi="Calibri" w:cs="Calibri"/>
          <w:color w:val="000000"/>
          <w:kern w:val="0"/>
          <w:sz w:val="22"/>
          <w:szCs w:val="22"/>
          <w:lang w:eastAsia="en-GB"/>
          <w14:ligatures w14:val="none"/>
        </w:rPr>
        <w:t xml:space="preserve"> or the child prefers two people.</w:t>
      </w:r>
    </w:p>
    <w:p w14:paraId="216BB7B6"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lastRenderedPageBreak/>
        <w:t>If a child’s intimate care is delivered by several different staff, a consistent approach to care is essential.  Effective communication between school staff, parents or carers and external agencies ensures practice is consistent.</w:t>
      </w:r>
    </w:p>
    <w:p w14:paraId="3C738ED2"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Be aware of own limitations.  Only carry out care activities you understand and feel competent and confident to carry out.  If in doubt, ask.  Some procedures must only be carried out by staff who have been formally trained and assessed e.g. enteral feeding, rectal diazepam.</w:t>
      </w:r>
    </w:p>
    <w:p w14:paraId="383ACFA1"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There is a positive value in both male and female staff being involved with </w:t>
      </w:r>
      <w:r w:rsidRPr="00482E77">
        <w:rPr>
          <w:rFonts w:ascii="Calibri" w:eastAsia="Times New Roman" w:hAnsi="Calibri" w:cs="Calibri"/>
          <w:color w:val="5C5C5C"/>
          <w:kern w:val="0"/>
          <w:sz w:val="22"/>
          <w:szCs w:val="22"/>
          <w:lang w:eastAsia="en-GB"/>
          <w14:ligatures w14:val="none"/>
        </w:rPr>
        <w:t>children of either sex.  </w:t>
      </w:r>
      <w:r w:rsidRPr="00482E77">
        <w:rPr>
          <w:rFonts w:ascii="Calibri" w:eastAsia="Times New Roman" w:hAnsi="Calibri" w:cs="Calibri"/>
          <w:color w:val="000000"/>
          <w:kern w:val="0"/>
          <w:sz w:val="22"/>
          <w:szCs w:val="22"/>
          <w:lang w:eastAsia="en-GB"/>
          <w14:ligatures w14:val="none"/>
        </w:rPr>
        <w:t>The intimate care of boys / girls can be carried out by a member of staff of the opposite sex.  Wherever possible, the child’s and parents’ preferences will be respected and if a member of staff of the same sex is preferred to perform intimate care tasks, wherever possible this will be offered.  It must be noted though that as the school staff team at present is predominantly female, it may not be possible to offer a male member of staff for intimate care tasks for boys. </w:t>
      </w:r>
    </w:p>
    <w:p w14:paraId="433C15F3"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Promote positive self-esteem and body image.  Confident, self-assured children who feel their body belongs to them are less vulnerable to abuse.</w:t>
      </w:r>
    </w:p>
    <w:p w14:paraId="7322E989"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If the child appears distressed or uncomfortable when personal care tasks are being carried out, the care should stop immediately. Try to ascertain why the child is distressed and provide reassurance.  If necessary, the Intimate Care Plan should be reviewed, with further advice taken from parents of health care professionals as required.</w:t>
      </w:r>
    </w:p>
    <w:p w14:paraId="1D6619F1" w14:textId="77777777" w:rsidR="00482E77" w:rsidRPr="00482E77" w:rsidRDefault="00482E77" w:rsidP="00482E77">
      <w:pPr>
        <w:numPr>
          <w:ilvl w:val="0"/>
          <w:numId w:val="2"/>
        </w:num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 xml:space="preserve">If you have any </w:t>
      </w:r>
      <w:proofErr w:type="gramStart"/>
      <w:r w:rsidRPr="00482E77">
        <w:rPr>
          <w:rFonts w:ascii="Calibri" w:eastAsia="Times New Roman" w:hAnsi="Calibri" w:cs="Calibri"/>
          <w:color w:val="000000"/>
          <w:kern w:val="0"/>
          <w:sz w:val="22"/>
          <w:szCs w:val="22"/>
          <w:lang w:eastAsia="en-GB"/>
          <w14:ligatures w14:val="none"/>
        </w:rPr>
        <w:t>concerns</w:t>
      </w:r>
      <w:proofErr w:type="gramEnd"/>
      <w:r w:rsidRPr="00482E77">
        <w:rPr>
          <w:rFonts w:ascii="Calibri" w:eastAsia="Times New Roman" w:hAnsi="Calibri" w:cs="Calibri"/>
          <w:color w:val="000000"/>
          <w:kern w:val="0"/>
          <w:sz w:val="22"/>
          <w:szCs w:val="22"/>
          <w:lang w:eastAsia="en-GB"/>
          <w14:ligatures w14:val="none"/>
        </w:rPr>
        <w:t xml:space="preserve"> you must report them. If you observe any unusual markings, discolouration or swelling including in the genital area, report immediately to the headteacher.  If during the intimate care of a child you accidentally hurt them, or the child appears to be sexually aroused by your actions, or misunderstands or misinterprets something, reassure the child, ensure their </w:t>
      </w:r>
      <w:proofErr w:type="gramStart"/>
      <w:r w:rsidRPr="00482E77">
        <w:rPr>
          <w:rFonts w:ascii="Calibri" w:eastAsia="Times New Roman" w:hAnsi="Calibri" w:cs="Calibri"/>
          <w:color w:val="000000"/>
          <w:kern w:val="0"/>
          <w:sz w:val="22"/>
          <w:szCs w:val="22"/>
          <w:lang w:eastAsia="en-GB"/>
          <w14:ligatures w14:val="none"/>
        </w:rPr>
        <w:t>safety</w:t>
      </w:r>
      <w:proofErr w:type="gramEnd"/>
      <w:r w:rsidRPr="00482E77">
        <w:rPr>
          <w:rFonts w:ascii="Calibri" w:eastAsia="Times New Roman" w:hAnsi="Calibri" w:cs="Calibri"/>
          <w:color w:val="000000"/>
          <w:kern w:val="0"/>
          <w:sz w:val="22"/>
          <w:szCs w:val="22"/>
          <w:lang w:eastAsia="en-GB"/>
          <w14:ligatures w14:val="none"/>
        </w:rPr>
        <w:t xml:space="preserve"> and report the incident immediately to the headteacher.  Report and record any unusual emotional or behavioural response by the child.  A written record of concerns must be made.  Parents / carers must be informed about concerns.</w:t>
      </w:r>
    </w:p>
    <w:p w14:paraId="70FDFF0D"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B2E8105"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000000"/>
          <w:kern w:val="0"/>
          <w:sz w:val="22"/>
          <w:szCs w:val="22"/>
          <w:lang w:eastAsia="en-GB"/>
          <w14:ligatures w14:val="none"/>
        </w:rPr>
        <w:t>Monitoring</w:t>
      </w:r>
    </w:p>
    <w:p w14:paraId="22187ADB"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02DD57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000000"/>
          <w:kern w:val="0"/>
          <w:sz w:val="22"/>
          <w:szCs w:val="22"/>
          <w:lang w:eastAsia="en-GB"/>
          <w14:ligatures w14:val="none"/>
        </w:rPr>
        <w:t>The SEND Co will monitor the effectiveness of intimate care plans and will report back to the headteacher. The policy is to be reviewed every three years.</w:t>
      </w:r>
    </w:p>
    <w:p w14:paraId="1962E8A9"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F5F3B2F" w14:textId="77777777" w:rsidR="00482E77" w:rsidRDefault="00482E77" w:rsidP="00482E77">
      <w:pPr>
        <w:pStyle w:val="NormalWeb"/>
        <w:shd w:val="clear" w:color="auto" w:fill="FFFFFF"/>
        <w:spacing w:before="0" w:beforeAutospacing="0" w:after="0" w:afterAutospacing="0"/>
        <w:rPr>
          <w:rFonts w:ascii="Open Sans" w:hAnsi="Open Sans" w:cs="Open Sans"/>
          <w:color w:val="5C5C5C"/>
          <w:sz w:val="21"/>
          <w:szCs w:val="21"/>
        </w:rPr>
      </w:pPr>
      <w:r>
        <w:rPr>
          <w:rFonts w:ascii="Calibri" w:hAnsi="Calibri" w:cs="Calibri"/>
          <w:b/>
          <w:bCs/>
          <w:color w:val="000000"/>
          <w:sz w:val="22"/>
          <w:szCs w:val="22"/>
        </w:rPr>
        <w:t>Policy adopted by the Governing Body</w:t>
      </w:r>
    </w:p>
    <w:p w14:paraId="736E3557" w14:textId="77777777" w:rsidR="00482E77" w:rsidRDefault="00482E77" w:rsidP="00482E77">
      <w:pPr>
        <w:pStyle w:val="NormalWeb"/>
        <w:shd w:val="clear" w:color="auto" w:fill="FFFFFF"/>
        <w:spacing w:before="0" w:beforeAutospacing="0" w:after="0" w:afterAutospacing="0"/>
        <w:rPr>
          <w:rFonts w:ascii="Open Sans" w:hAnsi="Open Sans" w:cs="Open Sans"/>
          <w:color w:val="5C5C5C"/>
          <w:sz w:val="21"/>
          <w:szCs w:val="21"/>
        </w:rPr>
      </w:pPr>
      <w:r>
        <w:rPr>
          <w:rFonts w:ascii="Calibri" w:hAnsi="Calibri" w:cs="Calibri"/>
          <w:b/>
          <w:bCs/>
          <w:color w:val="000000"/>
          <w:sz w:val="22"/>
          <w:szCs w:val="22"/>
        </w:rPr>
        <w:t>Date:</w:t>
      </w:r>
    </w:p>
    <w:p w14:paraId="66013E71"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r>
        <w:rPr>
          <w:rFonts w:ascii="Open Sans" w:hAnsi="Open Sans" w:cs="Open Sans"/>
          <w:color w:val="5C5C5C"/>
          <w:sz w:val="21"/>
          <w:szCs w:val="21"/>
        </w:rPr>
        <w:t> </w:t>
      </w:r>
    </w:p>
    <w:p w14:paraId="0AF05ECE"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221CEB31"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62D3105A"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732FC813"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7EE511E3" w14:textId="77777777" w:rsidR="004065AB" w:rsidRDefault="004065AB" w:rsidP="00482E77">
      <w:pPr>
        <w:pStyle w:val="NormalWeb"/>
        <w:shd w:val="clear" w:color="auto" w:fill="FFFFFF"/>
        <w:spacing w:before="0" w:beforeAutospacing="0" w:after="150" w:afterAutospacing="0"/>
        <w:rPr>
          <w:rFonts w:ascii="Open Sans" w:hAnsi="Open Sans" w:cs="Open Sans"/>
          <w:color w:val="5C5C5C"/>
          <w:sz w:val="21"/>
          <w:szCs w:val="21"/>
        </w:rPr>
      </w:pPr>
    </w:p>
    <w:p w14:paraId="61715EF0" w14:textId="77777777" w:rsidR="004065AB" w:rsidRDefault="004065AB" w:rsidP="00482E77">
      <w:pPr>
        <w:pStyle w:val="NormalWeb"/>
        <w:shd w:val="clear" w:color="auto" w:fill="FFFFFF"/>
        <w:spacing w:before="0" w:beforeAutospacing="0" w:after="150" w:afterAutospacing="0"/>
        <w:rPr>
          <w:rFonts w:ascii="Open Sans" w:hAnsi="Open Sans" w:cs="Open Sans"/>
          <w:color w:val="5C5C5C"/>
          <w:sz w:val="21"/>
          <w:szCs w:val="21"/>
        </w:rPr>
      </w:pPr>
    </w:p>
    <w:p w14:paraId="703A7212"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3512EA26"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6867F866" w14:textId="77777777" w:rsidR="00482E77" w:rsidRDefault="00482E77" w:rsidP="00482E77">
      <w:pPr>
        <w:pStyle w:val="NormalWeb"/>
        <w:shd w:val="clear" w:color="auto" w:fill="FFFFFF"/>
        <w:spacing w:before="0" w:beforeAutospacing="0" w:after="150" w:afterAutospacing="0"/>
        <w:rPr>
          <w:rFonts w:ascii="Open Sans" w:hAnsi="Open Sans" w:cs="Open Sans"/>
          <w:color w:val="5C5C5C"/>
          <w:sz w:val="21"/>
          <w:szCs w:val="21"/>
        </w:rPr>
      </w:pPr>
    </w:p>
    <w:p w14:paraId="4191E8D4" w14:textId="77777777" w:rsidR="00482E77" w:rsidRPr="00482E77" w:rsidRDefault="00482E77" w:rsidP="00482E77">
      <w:pPr>
        <w:shd w:val="clear" w:color="auto" w:fill="FFFFFF"/>
        <w:spacing w:after="0" w:line="240" w:lineRule="auto"/>
        <w:jc w:val="center"/>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lastRenderedPageBreak/>
        <w:t> Intimate Care Plan</w:t>
      </w:r>
    </w:p>
    <w:p w14:paraId="159DDE1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021"/>
        <w:gridCol w:w="2795"/>
        <w:gridCol w:w="180"/>
        <w:gridCol w:w="3010"/>
      </w:tblGrid>
      <w:tr w:rsidR="00482E77" w:rsidRPr="00482E77" w14:paraId="273E2E28" w14:textId="77777777" w:rsidTr="00482E77">
        <w:tc>
          <w:tcPr>
            <w:tcW w:w="9576"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5DE05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Child’s Name:</w:t>
            </w:r>
          </w:p>
          <w:p w14:paraId="0075189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Times New Roman" w:eastAsia="Times New Roman" w:hAnsi="Times New Roman" w:cs="Times New Roman"/>
                <w:b/>
                <w:bCs/>
                <w:color w:val="5C5C5C"/>
                <w:kern w:val="0"/>
                <w:lang w:eastAsia="en-GB"/>
                <w14:ligatures w14:val="none"/>
              </w:rPr>
              <w:t>               </w:t>
            </w:r>
          </w:p>
        </w:tc>
      </w:tr>
      <w:tr w:rsidR="00482E77" w:rsidRPr="00482E77" w14:paraId="48D4EDB6"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7D765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Date plan written:</w:t>
            </w:r>
          </w:p>
          <w:p w14:paraId="4330F93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2ECC902F"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B0288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Names of staff involved in delivering intimate care:</w:t>
            </w:r>
          </w:p>
          <w:p w14:paraId="20105D0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55F5F50" w14:textId="77777777" w:rsidTr="00482E77">
        <w:trPr>
          <w:trHeight w:val="1259"/>
        </w:trPr>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7A523E9" w14:textId="679CF8CC"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Need:</w:t>
            </w:r>
          </w:p>
        </w:tc>
      </w:tr>
      <w:tr w:rsidR="00482E77" w:rsidRPr="00482E77" w14:paraId="3142C539" w14:textId="77777777" w:rsidTr="00482E77">
        <w:trPr>
          <w:trHeight w:val="357"/>
        </w:trPr>
        <w:tc>
          <w:tcPr>
            <w:tcW w:w="6204"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6C9D48" w14:textId="0393DB24"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Specific Support Required:</w:t>
            </w:r>
          </w:p>
        </w:tc>
        <w:tc>
          <w:tcPr>
            <w:tcW w:w="337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DA97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Frequency of Support:</w:t>
            </w:r>
          </w:p>
          <w:p w14:paraId="38F5694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9D5575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8853A9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366FE9E" w14:textId="2E6D4199"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1576403"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94DCA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Equipment required / location:</w:t>
            </w:r>
          </w:p>
          <w:p w14:paraId="0EE2787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134601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40D2CCB8"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A4CB7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Additional Information:</w:t>
            </w:r>
          </w:p>
          <w:p w14:paraId="0D1F52C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0BEBA20" w14:textId="109710A5"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FF73F6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B48543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172A4F7"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047E6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Plan signed by all staff / professionals involved in writing or delivering the plan:</w:t>
            </w:r>
          </w:p>
        </w:tc>
      </w:tr>
      <w:tr w:rsidR="00482E77" w:rsidRPr="00482E77" w14:paraId="4D07BB92" w14:textId="77777777" w:rsidTr="00482E77">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2F665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Name</w:t>
            </w:r>
          </w:p>
          <w:p w14:paraId="3375931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16001D35" w14:textId="785570D9"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19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6D285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Role</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B139E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Signature</w:t>
            </w:r>
          </w:p>
        </w:tc>
      </w:tr>
      <w:tr w:rsidR="00482E77" w:rsidRPr="00482E77" w14:paraId="18AB4E60"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B3A9B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Parent / Carer’s Consent:</w:t>
            </w:r>
          </w:p>
          <w:p w14:paraId="53832EA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AA237C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 xml:space="preserve">I give permission to school to provide appropriate intimate care support to my child as detailed above.  I understand that the staff concerned have received the necessary training and have discussed the procedures with me.  I will advise the headteacher or staff responsible of any medical condition or change in my child’s needs which may </w:t>
            </w:r>
            <w:proofErr w:type="gramStart"/>
            <w:r w:rsidRPr="00482E77">
              <w:rPr>
                <w:rFonts w:ascii="Calibri" w:eastAsia="Times New Roman" w:hAnsi="Calibri" w:cs="Calibri"/>
                <w:color w:val="5C5C5C"/>
                <w:kern w:val="0"/>
                <w:sz w:val="22"/>
                <w:szCs w:val="22"/>
                <w:lang w:eastAsia="en-GB"/>
                <w14:ligatures w14:val="none"/>
              </w:rPr>
              <w:t>have an effect on</w:t>
            </w:r>
            <w:proofErr w:type="gramEnd"/>
            <w:r w:rsidRPr="00482E77">
              <w:rPr>
                <w:rFonts w:ascii="Calibri" w:eastAsia="Times New Roman" w:hAnsi="Calibri" w:cs="Calibri"/>
                <w:color w:val="5C5C5C"/>
                <w:kern w:val="0"/>
                <w:sz w:val="22"/>
                <w:szCs w:val="22"/>
                <w:lang w:eastAsia="en-GB"/>
                <w14:ligatures w14:val="none"/>
              </w:rPr>
              <w:t xml:space="preserve"> the provision of intimate care.</w:t>
            </w:r>
          </w:p>
          <w:p w14:paraId="6C41B49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FB9D7A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proofErr w:type="gramStart"/>
            <w:r w:rsidRPr="00482E77">
              <w:rPr>
                <w:rFonts w:ascii="Calibri" w:eastAsia="Times New Roman" w:hAnsi="Calibri" w:cs="Calibri"/>
                <w:color w:val="5C5C5C"/>
                <w:kern w:val="0"/>
                <w:sz w:val="22"/>
                <w:szCs w:val="22"/>
                <w:lang w:eastAsia="en-GB"/>
                <w14:ligatures w14:val="none"/>
              </w:rPr>
              <w:t>Name:_</w:t>
            </w:r>
            <w:proofErr w:type="gramEnd"/>
            <w:r w:rsidRPr="00482E77">
              <w:rPr>
                <w:rFonts w:ascii="Calibri" w:eastAsia="Times New Roman" w:hAnsi="Calibri" w:cs="Calibri"/>
                <w:color w:val="5C5C5C"/>
                <w:kern w:val="0"/>
                <w:sz w:val="22"/>
                <w:szCs w:val="22"/>
                <w:lang w:eastAsia="en-GB"/>
                <w14:ligatures w14:val="none"/>
              </w:rPr>
              <w:t>_____________________________</w:t>
            </w:r>
          </w:p>
          <w:p w14:paraId="0792F0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B23CEC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proofErr w:type="gramStart"/>
            <w:r w:rsidRPr="00482E77">
              <w:rPr>
                <w:rFonts w:ascii="Calibri" w:eastAsia="Times New Roman" w:hAnsi="Calibri" w:cs="Calibri"/>
                <w:color w:val="5C5C5C"/>
                <w:kern w:val="0"/>
                <w:sz w:val="22"/>
                <w:szCs w:val="22"/>
                <w:lang w:eastAsia="en-GB"/>
                <w14:ligatures w14:val="none"/>
              </w:rPr>
              <w:t>Signature:_</w:t>
            </w:r>
            <w:proofErr w:type="gramEnd"/>
            <w:r w:rsidRPr="00482E77">
              <w:rPr>
                <w:rFonts w:ascii="Calibri" w:eastAsia="Times New Roman" w:hAnsi="Calibri" w:cs="Calibri"/>
                <w:color w:val="5C5C5C"/>
                <w:kern w:val="0"/>
                <w:sz w:val="22"/>
                <w:szCs w:val="22"/>
                <w:lang w:eastAsia="en-GB"/>
                <w14:ligatures w14:val="none"/>
              </w:rPr>
              <w:t>__________________________</w:t>
            </w:r>
          </w:p>
          <w:p w14:paraId="17C09BE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329F78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 xml:space="preserve">Relationship to </w:t>
            </w:r>
            <w:proofErr w:type="gramStart"/>
            <w:r w:rsidRPr="00482E77">
              <w:rPr>
                <w:rFonts w:ascii="Calibri" w:eastAsia="Times New Roman" w:hAnsi="Calibri" w:cs="Calibri"/>
                <w:color w:val="5C5C5C"/>
                <w:kern w:val="0"/>
                <w:sz w:val="22"/>
                <w:szCs w:val="22"/>
                <w:lang w:eastAsia="en-GB"/>
                <w14:ligatures w14:val="none"/>
              </w:rPr>
              <w:t>child:_</w:t>
            </w:r>
            <w:proofErr w:type="gramEnd"/>
            <w:r w:rsidRPr="00482E77">
              <w:rPr>
                <w:rFonts w:ascii="Calibri" w:eastAsia="Times New Roman" w:hAnsi="Calibri" w:cs="Calibri"/>
                <w:color w:val="5C5C5C"/>
                <w:kern w:val="0"/>
                <w:sz w:val="22"/>
                <w:szCs w:val="22"/>
                <w:lang w:eastAsia="en-GB"/>
                <w14:ligatures w14:val="none"/>
              </w:rPr>
              <w:t>__________________</w:t>
            </w:r>
          </w:p>
          <w:p w14:paraId="0C0A1DF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B2C1C0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proofErr w:type="gramStart"/>
            <w:r w:rsidRPr="00482E77">
              <w:rPr>
                <w:rFonts w:ascii="Calibri" w:eastAsia="Times New Roman" w:hAnsi="Calibri" w:cs="Calibri"/>
                <w:color w:val="5C5C5C"/>
                <w:kern w:val="0"/>
                <w:sz w:val="22"/>
                <w:szCs w:val="22"/>
                <w:lang w:eastAsia="en-GB"/>
                <w14:ligatures w14:val="none"/>
              </w:rPr>
              <w:t>Date:_</w:t>
            </w:r>
            <w:proofErr w:type="gramEnd"/>
            <w:r w:rsidRPr="00482E77">
              <w:rPr>
                <w:rFonts w:ascii="Calibri" w:eastAsia="Times New Roman" w:hAnsi="Calibri" w:cs="Calibri"/>
                <w:color w:val="5C5C5C"/>
                <w:kern w:val="0"/>
                <w:sz w:val="22"/>
                <w:szCs w:val="22"/>
                <w:lang w:eastAsia="en-GB"/>
                <w14:ligatures w14:val="none"/>
              </w:rPr>
              <w:t>______________________________</w:t>
            </w:r>
          </w:p>
          <w:p w14:paraId="663BA16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67DC6689" w14:textId="77777777" w:rsidTr="00482E77">
        <w:tc>
          <w:tcPr>
            <w:tcW w:w="9576"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EA729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Intimate Care Plan review date:</w:t>
            </w:r>
          </w:p>
          <w:p w14:paraId="033A1FA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color w:val="5C5C5C"/>
                <w:kern w:val="0"/>
                <w:sz w:val="22"/>
                <w:szCs w:val="22"/>
                <w:lang w:eastAsia="en-GB"/>
                <w14:ligatures w14:val="none"/>
              </w:rPr>
              <w:t xml:space="preserve">(in 6 </w:t>
            </w:r>
            <w:proofErr w:type="spellStart"/>
            <w:proofErr w:type="gramStart"/>
            <w:r w:rsidRPr="00482E77">
              <w:rPr>
                <w:rFonts w:ascii="Calibri" w:eastAsia="Times New Roman" w:hAnsi="Calibri" w:cs="Calibri"/>
                <w:color w:val="5C5C5C"/>
                <w:kern w:val="0"/>
                <w:sz w:val="22"/>
                <w:szCs w:val="22"/>
                <w:lang w:eastAsia="en-GB"/>
                <w14:ligatures w14:val="none"/>
              </w:rPr>
              <w:t>months</w:t>
            </w:r>
            <w:proofErr w:type="gramEnd"/>
            <w:r w:rsidRPr="00482E77">
              <w:rPr>
                <w:rFonts w:ascii="Calibri" w:eastAsia="Times New Roman" w:hAnsi="Calibri" w:cs="Calibri"/>
                <w:color w:val="5C5C5C"/>
                <w:kern w:val="0"/>
                <w:sz w:val="22"/>
                <w:szCs w:val="22"/>
                <w:lang w:eastAsia="en-GB"/>
                <w14:ligatures w14:val="none"/>
              </w:rPr>
              <w:t xml:space="preserve"> time</w:t>
            </w:r>
            <w:proofErr w:type="spellEnd"/>
            <w:r w:rsidRPr="00482E77">
              <w:rPr>
                <w:rFonts w:ascii="Calibri" w:eastAsia="Times New Roman" w:hAnsi="Calibri" w:cs="Calibri"/>
                <w:color w:val="5C5C5C"/>
                <w:kern w:val="0"/>
                <w:sz w:val="22"/>
                <w:szCs w:val="22"/>
                <w:lang w:eastAsia="en-GB"/>
                <w14:ligatures w14:val="none"/>
              </w:rPr>
              <w:t xml:space="preserve"> or sooner if required)</w:t>
            </w:r>
          </w:p>
        </w:tc>
      </w:tr>
      <w:tr w:rsidR="00482E77" w:rsidRPr="00482E77" w14:paraId="449A5890" w14:textId="77777777" w:rsidTr="00482E77">
        <w:tc>
          <w:tcPr>
            <w:tcW w:w="3195" w:type="dxa"/>
            <w:tcBorders>
              <w:top w:val="nil"/>
              <w:left w:val="nil"/>
              <w:bottom w:val="nil"/>
              <w:right w:val="nil"/>
            </w:tcBorders>
            <w:shd w:val="clear" w:color="auto" w:fill="FFFFFF"/>
            <w:tcMar>
              <w:top w:w="0" w:type="dxa"/>
              <w:left w:w="0" w:type="dxa"/>
              <w:bottom w:w="0" w:type="dxa"/>
              <w:right w:w="0" w:type="dxa"/>
            </w:tcMar>
            <w:vAlign w:val="center"/>
            <w:hideMark/>
          </w:tcPr>
          <w:p w14:paraId="0D568A1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015" w:type="dxa"/>
            <w:tcBorders>
              <w:top w:val="nil"/>
              <w:left w:val="nil"/>
              <w:bottom w:val="nil"/>
              <w:right w:val="nil"/>
            </w:tcBorders>
            <w:shd w:val="clear" w:color="auto" w:fill="FFFFFF"/>
            <w:tcMar>
              <w:top w:w="0" w:type="dxa"/>
              <w:left w:w="0" w:type="dxa"/>
              <w:bottom w:w="0" w:type="dxa"/>
              <w:right w:w="0" w:type="dxa"/>
            </w:tcMar>
            <w:vAlign w:val="center"/>
            <w:hideMark/>
          </w:tcPr>
          <w:p w14:paraId="4BFB4EB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80" w:type="dxa"/>
            <w:tcBorders>
              <w:top w:val="nil"/>
              <w:left w:val="nil"/>
              <w:bottom w:val="nil"/>
              <w:right w:val="nil"/>
            </w:tcBorders>
            <w:shd w:val="clear" w:color="auto" w:fill="FFFFFF"/>
            <w:tcMar>
              <w:top w:w="0" w:type="dxa"/>
              <w:left w:w="0" w:type="dxa"/>
              <w:bottom w:w="0" w:type="dxa"/>
              <w:right w:w="0" w:type="dxa"/>
            </w:tcMar>
            <w:vAlign w:val="center"/>
            <w:hideMark/>
          </w:tcPr>
          <w:p w14:paraId="0306D61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3195" w:type="dxa"/>
            <w:tcBorders>
              <w:top w:val="nil"/>
              <w:left w:val="nil"/>
              <w:bottom w:val="nil"/>
              <w:right w:val="nil"/>
            </w:tcBorders>
            <w:shd w:val="clear" w:color="auto" w:fill="FFFFFF"/>
            <w:tcMar>
              <w:top w:w="0" w:type="dxa"/>
              <w:left w:w="0" w:type="dxa"/>
              <w:bottom w:w="0" w:type="dxa"/>
              <w:right w:w="0" w:type="dxa"/>
            </w:tcMar>
            <w:vAlign w:val="center"/>
            <w:hideMark/>
          </w:tcPr>
          <w:p w14:paraId="384EDDA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bl>
    <w:p w14:paraId="0DB05995" w14:textId="0D37054B"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p>
    <w:p w14:paraId="1C452A83" w14:textId="77777777" w:rsidR="00482E77" w:rsidRPr="00482E77" w:rsidRDefault="00482E77" w:rsidP="00482E77">
      <w:pPr>
        <w:shd w:val="clear" w:color="auto" w:fill="FFFFFF"/>
        <w:spacing w:after="0" w:line="240" w:lineRule="auto"/>
        <w:jc w:val="center"/>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Record of Intimate Care</w:t>
      </w:r>
    </w:p>
    <w:p w14:paraId="247C9A37"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B34F36A"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Child’s Name:                           </w:t>
      </w:r>
    </w:p>
    <w:p w14:paraId="196B15A2"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C299F73" w14:textId="7C6F0BD1"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p>
    <w:p w14:paraId="23D6D014" w14:textId="77777777" w:rsidR="00482E77" w:rsidRPr="00482E77" w:rsidRDefault="00482E77" w:rsidP="00482E77">
      <w:pPr>
        <w:shd w:val="clear" w:color="auto" w:fill="FFFFFF"/>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83"/>
        <w:gridCol w:w="1102"/>
        <w:gridCol w:w="4517"/>
        <w:gridCol w:w="2204"/>
      </w:tblGrid>
      <w:tr w:rsidR="00482E77" w:rsidRPr="00482E77" w14:paraId="71A3343D" w14:textId="77777777" w:rsidTr="00482E77">
        <w:trPr>
          <w:trHeight w:val="566"/>
        </w:trPr>
        <w:tc>
          <w:tcPr>
            <w:tcW w:w="121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2F945D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Date</w:t>
            </w:r>
          </w:p>
        </w:tc>
        <w:tc>
          <w:tcPr>
            <w:tcW w:w="11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FF81F6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Time</w:t>
            </w:r>
          </w:p>
        </w:tc>
        <w:tc>
          <w:tcPr>
            <w:tcW w:w="47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CD92F9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Procedure</w:t>
            </w:r>
          </w:p>
        </w:tc>
        <w:tc>
          <w:tcPr>
            <w:tcW w:w="227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02E8A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Calibri" w:eastAsia="Times New Roman" w:hAnsi="Calibri" w:cs="Calibri"/>
                <w:b/>
                <w:bCs/>
                <w:color w:val="5C5C5C"/>
                <w:kern w:val="0"/>
                <w:sz w:val="22"/>
                <w:szCs w:val="22"/>
                <w:lang w:eastAsia="en-GB"/>
                <w14:ligatures w14:val="none"/>
              </w:rPr>
              <w:t>Staff Signature</w:t>
            </w:r>
          </w:p>
        </w:tc>
      </w:tr>
      <w:tr w:rsidR="00482E77" w:rsidRPr="00482E77" w14:paraId="1D161292"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17FA8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BF1E18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96600D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3BEBA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CD8AC4"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515425"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DE1E7FD"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D319B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78E87E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2007DA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E1A6F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CE50A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F80B9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71F65E3"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8DB4F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3D6462B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F2AD68C"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75A62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750D1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836DF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329A71DA"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94B3A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5BC964A"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EDE441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E6EA7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BDB55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E2A9D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77DE7AB2"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0E7C6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8C67A5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014F508B"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D1932D"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08056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C446D8"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0D6311A5"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1601A4"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4049B78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6712DD22"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BA3D70"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D3D497"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8F9C11"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r w:rsidR="00482E77" w:rsidRPr="00482E77" w14:paraId="10E136C6" w14:textId="77777777" w:rsidTr="00482E77">
        <w:trPr>
          <w:trHeight w:val="1373"/>
        </w:trPr>
        <w:tc>
          <w:tcPr>
            <w:tcW w:w="12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A895C6"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5A86948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77FE24A9"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11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D16B1E"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47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074453"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c>
          <w:tcPr>
            <w:tcW w:w="2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D509AF" w14:textId="77777777" w:rsidR="00482E77" w:rsidRPr="00482E77" w:rsidRDefault="00482E77" w:rsidP="00482E77">
            <w:pPr>
              <w:spacing w:after="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tc>
      </w:tr>
    </w:tbl>
    <w:p w14:paraId="2AFF0640" w14:textId="77777777" w:rsidR="00482E77" w:rsidRPr="00482E77" w:rsidRDefault="00482E77" w:rsidP="00482E77">
      <w:pPr>
        <w:shd w:val="clear" w:color="auto" w:fill="FFFFFF"/>
        <w:spacing w:after="150" w:line="240" w:lineRule="auto"/>
        <w:rPr>
          <w:rFonts w:ascii="Open Sans" w:eastAsia="Times New Roman" w:hAnsi="Open Sans" w:cs="Open Sans"/>
          <w:color w:val="5C5C5C"/>
          <w:kern w:val="0"/>
          <w:sz w:val="21"/>
          <w:szCs w:val="21"/>
          <w:lang w:eastAsia="en-GB"/>
          <w14:ligatures w14:val="none"/>
        </w:rPr>
      </w:pPr>
      <w:r w:rsidRPr="00482E77">
        <w:rPr>
          <w:rFonts w:ascii="Open Sans" w:eastAsia="Times New Roman" w:hAnsi="Open Sans" w:cs="Open Sans"/>
          <w:color w:val="5C5C5C"/>
          <w:kern w:val="0"/>
          <w:sz w:val="21"/>
          <w:szCs w:val="21"/>
          <w:lang w:eastAsia="en-GB"/>
          <w14:ligatures w14:val="none"/>
        </w:rPr>
        <w:t> </w:t>
      </w:r>
    </w:p>
    <w:p w14:paraId="2650AC37" w14:textId="67AAB506" w:rsidR="00482E77" w:rsidRDefault="00482E77"/>
    <w:sectPr w:rsidR="00482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B549AC"/>
    <w:multiLevelType w:val="multilevel"/>
    <w:tmpl w:val="40FA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89632E"/>
    <w:multiLevelType w:val="multilevel"/>
    <w:tmpl w:val="49A0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412280">
    <w:abstractNumId w:val="0"/>
  </w:num>
  <w:num w:numId="2" w16cid:durableId="185868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77"/>
    <w:rsid w:val="004065AB"/>
    <w:rsid w:val="00482E77"/>
    <w:rsid w:val="00563DD3"/>
    <w:rsid w:val="007D7AD8"/>
    <w:rsid w:val="008127BA"/>
    <w:rsid w:val="00D768E2"/>
    <w:rsid w:val="00F72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6DE6"/>
  <w15:chartTrackingRefBased/>
  <w15:docId w15:val="{390A4F96-0327-45D3-AAA8-C5E34ECC5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E77"/>
    <w:rPr>
      <w:rFonts w:eastAsiaTheme="majorEastAsia" w:cstheme="majorBidi"/>
      <w:color w:val="272727" w:themeColor="text1" w:themeTint="D8"/>
    </w:rPr>
  </w:style>
  <w:style w:type="paragraph" w:styleId="Title">
    <w:name w:val="Title"/>
    <w:basedOn w:val="Normal"/>
    <w:next w:val="Normal"/>
    <w:link w:val="TitleChar"/>
    <w:uiPriority w:val="10"/>
    <w:qFormat/>
    <w:rsid w:val="00482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E77"/>
    <w:pPr>
      <w:spacing w:before="160"/>
      <w:jc w:val="center"/>
    </w:pPr>
    <w:rPr>
      <w:i/>
      <w:iCs/>
      <w:color w:val="404040" w:themeColor="text1" w:themeTint="BF"/>
    </w:rPr>
  </w:style>
  <w:style w:type="character" w:customStyle="1" w:styleId="QuoteChar">
    <w:name w:val="Quote Char"/>
    <w:basedOn w:val="DefaultParagraphFont"/>
    <w:link w:val="Quote"/>
    <w:uiPriority w:val="29"/>
    <w:rsid w:val="00482E77"/>
    <w:rPr>
      <w:i/>
      <w:iCs/>
      <w:color w:val="404040" w:themeColor="text1" w:themeTint="BF"/>
    </w:rPr>
  </w:style>
  <w:style w:type="paragraph" w:styleId="ListParagraph">
    <w:name w:val="List Paragraph"/>
    <w:basedOn w:val="Normal"/>
    <w:uiPriority w:val="34"/>
    <w:qFormat/>
    <w:rsid w:val="00482E77"/>
    <w:pPr>
      <w:ind w:left="720"/>
      <w:contextualSpacing/>
    </w:pPr>
  </w:style>
  <w:style w:type="character" w:styleId="IntenseEmphasis">
    <w:name w:val="Intense Emphasis"/>
    <w:basedOn w:val="DefaultParagraphFont"/>
    <w:uiPriority w:val="21"/>
    <w:qFormat/>
    <w:rsid w:val="00482E77"/>
    <w:rPr>
      <w:i/>
      <w:iCs/>
      <w:color w:val="0F4761" w:themeColor="accent1" w:themeShade="BF"/>
    </w:rPr>
  </w:style>
  <w:style w:type="paragraph" w:styleId="IntenseQuote">
    <w:name w:val="Intense Quote"/>
    <w:basedOn w:val="Normal"/>
    <w:next w:val="Normal"/>
    <w:link w:val="IntenseQuoteChar"/>
    <w:uiPriority w:val="30"/>
    <w:qFormat/>
    <w:rsid w:val="00482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E77"/>
    <w:rPr>
      <w:i/>
      <w:iCs/>
      <w:color w:val="0F4761" w:themeColor="accent1" w:themeShade="BF"/>
    </w:rPr>
  </w:style>
  <w:style w:type="character" w:styleId="IntenseReference">
    <w:name w:val="Intense Reference"/>
    <w:basedOn w:val="DefaultParagraphFont"/>
    <w:uiPriority w:val="32"/>
    <w:qFormat/>
    <w:rsid w:val="00482E77"/>
    <w:rPr>
      <w:b/>
      <w:bCs/>
      <w:smallCaps/>
      <w:color w:val="0F4761" w:themeColor="accent1" w:themeShade="BF"/>
      <w:spacing w:val="5"/>
    </w:rPr>
  </w:style>
  <w:style w:type="paragraph" w:styleId="NormalWeb">
    <w:name w:val="Normal (Web)"/>
    <w:basedOn w:val="Normal"/>
    <w:uiPriority w:val="99"/>
    <w:semiHidden/>
    <w:unhideWhenUsed/>
    <w:rsid w:val="00482E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482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457954">
      <w:bodyDiv w:val="1"/>
      <w:marLeft w:val="0"/>
      <w:marRight w:val="0"/>
      <w:marTop w:val="0"/>
      <w:marBottom w:val="0"/>
      <w:divBdr>
        <w:top w:val="none" w:sz="0" w:space="0" w:color="auto"/>
        <w:left w:val="none" w:sz="0" w:space="0" w:color="auto"/>
        <w:bottom w:val="none" w:sz="0" w:space="0" w:color="auto"/>
        <w:right w:val="none" w:sz="0" w:space="0" w:color="auto"/>
      </w:divBdr>
    </w:div>
    <w:div w:id="900595732">
      <w:bodyDiv w:val="1"/>
      <w:marLeft w:val="0"/>
      <w:marRight w:val="0"/>
      <w:marTop w:val="0"/>
      <w:marBottom w:val="0"/>
      <w:divBdr>
        <w:top w:val="none" w:sz="0" w:space="0" w:color="auto"/>
        <w:left w:val="none" w:sz="0" w:space="0" w:color="auto"/>
        <w:bottom w:val="none" w:sz="0" w:space="0" w:color="auto"/>
        <w:right w:val="none" w:sz="0" w:space="0" w:color="auto"/>
      </w:divBdr>
    </w:div>
    <w:div w:id="1258490115">
      <w:bodyDiv w:val="1"/>
      <w:marLeft w:val="0"/>
      <w:marRight w:val="0"/>
      <w:marTop w:val="0"/>
      <w:marBottom w:val="0"/>
      <w:divBdr>
        <w:top w:val="none" w:sz="0" w:space="0" w:color="auto"/>
        <w:left w:val="none" w:sz="0" w:space="0" w:color="auto"/>
        <w:bottom w:val="none" w:sz="0" w:space="0" w:color="auto"/>
        <w:right w:val="none" w:sz="0" w:space="0" w:color="auto"/>
      </w:divBdr>
    </w:div>
    <w:div w:id="1479612189">
      <w:bodyDiv w:val="1"/>
      <w:marLeft w:val="0"/>
      <w:marRight w:val="0"/>
      <w:marTop w:val="0"/>
      <w:marBottom w:val="0"/>
      <w:divBdr>
        <w:top w:val="none" w:sz="0" w:space="0" w:color="auto"/>
        <w:left w:val="none" w:sz="0" w:space="0" w:color="auto"/>
        <w:bottom w:val="none" w:sz="0" w:space="0" w:color="auto"/>
        <w:right w:val="none" w:sz="0" w:space="0" w:color="auto"/>
      </w:divBdr>
    </w:div>
    <w:div w:id="206452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1554</Words>
  <Characters>8860</Characters>
  <Application>Microsoft Office Word</Application>
  <DocSecurity>0</DocSecurity>
  <Lines>73</Lines>
  <Paragraphs>20</Paragraphs>
  <ScaleCrop>false</ScaleCrop>
  <Company>JRN Schools</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Bennett (hDB)</dc:creator>
  <cp:keywords/>
  <dc:description/>
  <cp:lastModifiedBy>D Bennett (hDB)</cp:lastModifiedBy>
  <cp:revision>7</cp:revision>
  <dcterms:created xsi:type="dcterms:W3CDTF">2024-01-18T14:28:00Z</dcterms:created>
  <dcterms:modified xsi:type="dcterms:W3CDTF">2024-01-18T15:06:00Z</dcterms:modified>
</cp:coreProperties>
</file>