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A3A67" w14:textId="77777777" w:rsidR="00623AD6" w:rsidRPr="00854C7F" w:rsidRDefault="00623AD6">
      <w:pPr>
        <w:jc w:val="center"/>
        <w:rPr>
          <w:rFonts w:ascii="Arial" w:hAnsi="Arial" w:cs="Arial"/>
          <w:b/>
          <w:sz w:val="40"/>
        </w:rPr>
      </w:pPr>
      <w:r w:rsidRPr="00854C7F">
        <w:rPr>
          <w:rFonts w:ascii="Arial" w:hAnsi="Arial" w:cs="Arial"/>
          <w:b/>
          <w:noProof/>
          <w:sz w:val="40"/>
        </w:rPr>
        <w:drawing>
          <wp:inline distT="0" distB="0" distL="0" distR="0" wp14:anchorId="4F6AAE5C" wp14:editId="4DC0A55F">
            <wp:extent cx="1165860" cy="1249135"/>
            <wp:effectExtent l="0" t="0" r="0" b="8255"/>
            <wp:docPr id="1144656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656028" name="Picture 11446560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5827" cy="125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8DE2A" w14:textId="451C4B86" w:rsidR="003670F8" w:rsidRPr="00854C7F" w:rsidRDefault="00000000">
      <w:pPr>
        <w:jc w:val="center"/>
        <w:rPr>
          <w:rFonts w:ascii="Arial" w:hAnsi="Arial" w:cs="Arial"/>
        </w:rPr>
      </w:pPr>
      <w:r w:rsidRPr="00854C7F">
        <w:rPr>
          <w:rFonts w:ascii="Arial" w:hAnsi="Arial" w:cs="Arial"/>
          <w:b/>
          <w:sz w:val="40"/>
        </w:rPr>
        <w:t>Sports Premium Action Plan</w:t>
      </w:r>
    </w:p>
    <w:p w14:paraId="564FE133" w14:textId="77777777" w:rsidR="003670F8" w:rsidRPr="00854C7F" w:rsidRDefault="00000000">
      <w:pPr>
        <w:jc w:val="center"/>
        <w:rPr>
          <w:rFonts w:ascii="Arial" w:hAnsi="Arial" w:cs="Arial"/>
        </w:rPr>
      </w:pPr>
      <w:r w:rsidRPr="00854C7F">
        <w:rPr>
          <w:rFonts w:ascii="Arial" w:hAnsi="Arial" w:cs="Arial"/>
        </w:rPr>
        <w:t>Horsley CE Primary School 2025 / 2026</w:t>
      </w:r>
    </w:p>
    <w:p w14:paraId="517F49C0" w14:textId="15A55FF2" w:rsidR="003670F8" w:rsidRPr="00171EBC" w:rsidRDefault="00854C7F" w:rsidP="00171EBC">
      <w:pPr>
        <w:jc w:val="center"/>
        <w:rPr>
          <w:rFonts w:ascii="Arial" w:hAnsi="Arial" w:cs="Arial"/>
          <w:lang w:val="en-GB"/>
        </w:rPr>
      </w:pPr>
      <w:r w:rsidRPr="00854C7F">
        <w:rPr>
          <w:rFonts w:ascii="Arial" w:hAnsi="Arial" w:cs="Arial"/>
        </w:rPr>
        <w:t xml:space="preserve">Amount: </w:t>
      </w:r>
      <w:r w:rsidRPr="00854C7F">
        <w:rPr>
          <w:rFonts w:ascii="Arial" w:hAnsi="Arial" w:cs="Arial"/>
          <w:lang w:val="en-GB"/>
        </w:rPr>
        <w:t>£16827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2160"/>
        <w:gridCol w:w="2160"/>
        <w:gridCol w:w="3443"/>
        <w:gridCol w:w="2410"/>
      </w:tblGrid>
      <w:tr w:rsidR="003670F8" w:rsidRPr="00854C7F" w14:paraId="44552111" w14:textId="77777777" w:rsidTr="00171EBC">
        <w:tc>
          <w:tcPr>
            <w:tcW w:w="2160" w:type="dxa"/>
          </w:tcPr>
          <w:p w14:paraId="1B3D3DFE" w14:textId="77777777" w:rsidR="003670F8" w:rsidRPr="00854C7F" w:rsidRDefault="00000000">
            <w:pPr>
              <w:rPr>
                <w:rFonts w:ascii="Arial" w:hAnsi="Arial" w:cs="Arial"/>
                <w:b/>
                <w:bCs/>
              </w:rPr>
            </w:pPr>
            <w:r w:rsidRPr="00854C7F">
              <w:rPr>
                <w:rFonts w:ascii="Arial" w:hAnsi="Arial" w:cs="Arial"/>
                <w:b/>
                <w:bCs/>
              </w:rPr>
              <w:t>Key Indicator</w:t>
            </w:r>
          </w:p>
        </w:tc>
        <w:tc>
          <w:tcPr>
            <w:tcW w:w="2160" w:type="dxa"/>
          </w:tcPr>
          <w:p w14:paraId="177FFAB0" w14:textId="77777777" w:rsidR="003670F8" w:rsidRPr="00854C7F" w:rsidRDefault="00000000">
            <w:pPr>
              <w:rPr>
                <w:rFonts w:ascii="Arial" w:hAnsi="Arial" w:cs="Arial"/>
                <w:b/>
                <w:bCs/>
              </w:rPr>
            </w:pPr>
            <w:r w:rsidRPr="00854C7F">
              <w:rPr>
                <w:rFonts w:ascii="Arial" w:hAnsi="Arial" w:cs="Arial"/>
                <w:b/>
                <w:bCs/>
              </w:rPr>
              <w:t>School Priorities &amp; Intended Impact</w:t>
            </w:r>
          </w:p>
        </w:tc>
        <w:tc>
          <w:tcPr>
            <w:tcW w:w="3443" w:type="dxa"/>
          </w:tcPr>
          <w:p w14:paraId="23C0FB5F" w14:textId="77777777" w:rsidR="003670F8" w:rsidRPr="00854C7F" w:rsidRDefault="00000000">
            <w:pPr>
              <w:rPr>
                <w:rFonts w:ascii="Arial" w:hAnsi="Arial" w:cs="Arial"/>
                <w:b/>
                <w:bCs/>
              </w:rPr>
            </w:pPr>
            <w:r w:rsidRPr="00854C7F">
              <w:rPr>
                <w:rFonts w:ascii="Arial" w:hAnsi="Arial" w:cs="Arial"/>
                <w:b/>
                <w:bCs/>
              </w:rPr>
              <w:t>Proposed Actions</w:t>
            </w:r>
          </w:p>
        </w:tc>
        <w:tc>
          <w:tcPr>
            <w:tcW w:w="2410" w:type="dxa"/>
          </w:tcPr>
          <w:p w14:paraId="3D781F4A" w14:textId="77777777" w:rsidR="003670F8" w:rsidRPr="00854C7F" w:rsidRDefault="00000000">
            <w:pPr>
              <w:rPr>
                <w:rFonts w:ascii="Arial" w:hAnsi="Arial" w:cs="Arial"/>
                <w:b/>
                <w:bCs/>
              </w:rPr>
            </w:pPr>
            <w:r w:rsidRPr="00854C7F">
              <w:rPr>
                <w:rFonts w:ascii="Arial" w:hAnsi="Arial" w:cs="Arial"/>
                <w:b/>
                <w:bCs/>
              </w:rPr>
              <w:t>Estimated Cost</w:t>
            </w:r>
          </w:p>
        </w:tc>
      </w:tr>
      <w:tr w:rsidR="003670F8" w:rsidRPr="00854C7F" w14:paraId="677F9F91" w14:textId="77777777" w:rsidTr="00171EBC">
        <w:tc>
          <w:tcPr>
            <w:tcW w:w="2160" w:type="dxa"/>
          </w:tcPr>
          <w:p w14:paraId="10E25216" w14:textId="79B8C90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 xml:space="preserve">1. Participation in </w:t>
            </w:r>
            <w:r w:rsidR="00171EBC">
              <w:rPr>
                <w:rFonts w:ascii="Arial" w:hAnsi="Arial" w:cs="Arial"/>
              </w:rPr>
              <w:t xml:space="preserve">Sport, </w:t>
            </w:r>
            <w:proofErr w:type="gramStart"/>
            <w:r w:rsidR="00171EBC">
              <w:rPr>
                <w:rFonts w:ascii="Arial" w:hAnsi="Arial" w:cs="Arial"/>
              </w:rPr>
              <w:t>PE</w:t>
            </w:r>
            <w:proofErr w:type="gramEnd"/>
            <w:r w:rsidR="00171EBC">
              <w:rPr>
                <w:rFonts w:ascii="Arial" w:hAnsi="Arial" w:cs="Arial"/>
              </w:rPr>
              <w:t xml:space="preserve"> and </w:t>
            </w:r>
            <w:r w:rsidRPr="00854C7F">
              <w:rPr>
                <w:rFonts w:ascii="Arial" w:hAnsi="Arial" w:cs="Arial"/>
              </w:rPr>
              <w:t>Physical Activity</w:t>
            </w:r>
          </w:p>
        </w:tc>
        <w:tc>
          <w:tcPr>
            <w:tcW w:w="2160" w:type="dxa"/>
          </w:tcPr>
          <w:p w14:paraId="5573BF5A" w14:textId="79E4F192" w:rsidR="003670F8" w:rsidRPr="00854C7F" w:rsidRDefault="00171E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</w:t>
            </w:r>
            <w:r w:rsidR="00000000" w:rsidRPr="00854C7F">
              <w:rPr>
                <w:rFonts w:ascii="Arial" w:hAnsi="Arial" w:cs="Arial"/>
              </w:rPr>
              <w:t xml:space="preserve"> the participation rate for Play Leaders and Mini Leaders while enhancing opportunities for active play.</w:t>
            </w:r>
          </w:p>
        </w:tc>
        <w:tc>
          <w:tcPr>
            <w:tcW w:w="3443" w:type="dxa"/>
          </w:tcPr>
          <w:p w14:paraId="5480C3B9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• Maintain and enhance playground equipment.</w:t>
            </w:r>
          </w:p>
        </w:tc>
        <w:tc>
          <w:tcPr>
            <w:tcW w:w="2410" w:type="dxa"/>
          </w:tcPr>
          <w:p w14:paraId="6AE17CDA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£5,200</w:t>
            </w:r>
          </w:p>
        </w:tc>
      </w:tr>
      <w:tr w:rsidR="003670F8" w:rsidRPr="00854C7F" w14:paraId="1E35618F" w14:textId="77777777" w:rsidTr="00171EBC">
        <w:tc>
          <w:tcPr>
            <w:tcW w:w="2160" w:type="dxa"/>
          </w:tcPr>
          <w:p w14:paraId="26197EEE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2. Raising the Profile of PE &amp; Sport</w:t>
            </w:r>
          </w:p>
        </w:tc>
        <w:tc>
          <w:tcPr>
            <w:tcW w:w="2160" w:type="dxa"/>
          </w:tcPr>
          <w:p w14:paraId="3B27309A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Ensure sports leadership remains visible and embedded within the school ethos.</w:t>
            </w:r>
          </w:p>
        </w:tc>
        <w:tc>
          <w:tcPr>
            <w:tcW w:w="3443" w:type="dxa"/>
          </w:tcPr>
          <w:p w14:paraId="69804A00" w14:textId="69EB6DDC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• Continue KS2 Sports Leader training for lunchtime provision.</w:t>
            </w:r>
            <w:r w:rsidRPr="00854C7F">
              <w:rPr>
                <w:rFonts w:ascii="Arial" w:hAnsi="Arial" w:cs="Arial"/>
              </w:rPr>
              <w:br/>
              <w:t xml:space="preserve">• Weekly Sport Ambassador </w:t>
            </w:r>
            <w:r w:rsidR="00171EBC">
              <w:rPr>
                <w:rFonts w:ascii="Arial" w:hAnsi="Arial" w:cs="Arial"/>
              </w:rPr>
              <w:t>certificates to celebrate achievements in Collective Worship</w:t>
            </w:r>
            <w:r w:rsidRPr="00854C7F">
              <w:rPr>
                <w:rFonts w:ascii="Arial" w:hAnsi="Arial" w:cs="Arial"/>
              </w:rPr>
              <w:t>.</w:t>
            </w:r>
          </w:p>
        </w:tc>
        <w:tc>
          <w:tcPr>
            <w:tcW w:w="2410" w:type="dxa"/>
          </w:tcPr>
          <w:p w14:paraId="79A3DBD5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£2,000</w:t>
            </w:r>
          </w:p>
        </w:tc>
      </w:tr>
      <w:tr w:rsidR="003670F8" w:rsidRPr="00854C7F" w14:paraId="5418A5AD" w14:textId="77777777" w:rsidTr="00171EBC">
        <w:tc>
          <w:tcPr>
            <w:tcW w:w="2160" w:type="dxa"/>
          </w:tcPr>
          <w:p w14:paraId="00EC6313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3. Staff Skills, Knowledge &amp; Confidence</w:t>
            </w:r>
          </w:p>
        </w:tc>
        <w:tc>
          <w:tcPr>
            <w:tcW w:w="2160" w:type="dxa"/>
          </w:tcPr>
          <w:p w14:paraId="07A18541" w14:textId="4F0C122C" w:rsidR="003670F8" w:rsidRPr="00854C7F" w:rsidRDefault="00171E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000000" w:rsidRPr="00854C7F">
              <w:rPr>
                <w:rFonts w:ascii="Arial" w:hAnsi="Arial" w:cs="Arial"/>
              </w:rPr>
              <w:t>trengthen</w:t>
            </w:r>
            <w:r>
              <w:rPr>
                <w:rFonts w:ascii="Arial" w:hAnsi="Arial" w:cs="Arial"/>
              </w:rPr>
              <w:t xml:space="preserve"> further</w:t>
            </w:r>
            <w:r w:rsidR="00000000" w:rsidRPr="00854C7F">
              <w:rPr>
                <w:rFonts w:ascii="Arial" w:hAnsi="Arial" w:cs="Arial"/>
              </w:rPr>
              <w:t xml:space="preserve"> staff confidence in teaching </w:t>
            </w:r>
            <w:r>
              <w:rPr>
                <w:rFonts w:ascii="Arial" w:hAnsi="Arial" w:cs="Arial"/>
              </w:rPr>
              <w:t>PE</w:t>
            </w:r>
            <w:r w:rsidR="00000000" w:rsidRPr="00854C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43" w:type="dxa"/>
          </w:tcPr>
          <w:p w14:paraId="5A81CEAD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• Targeted CPD and team teaching with specialist coaches.</w:t>
            </w:r>
            <w:r w:rsidRPr="00854C7F">
              <w:rPr>
                <w:rFonts w:ascii="Arial" w:hAnsi="Arial" w:cs="Arial"/>
              </w:rPr>
              <w:br/>
              <w:t>• Ongoing involvement in Local PE Network (AVSSP).</w:t>
            </w:r>
          </w:p>
        </w:tc>
        <w:tc>
          <w:tcPr>
            <w:tcW w:w="2410" w:type="dxa"/>
          </w:tcPr>
          <w:p w14:paraId="40E2B3CD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£3,800</w:t>
            </w:r>
          </w:p>
        </w:tc>
      </w:tr>
      <w:tr w:rsidR="003670F8" w:rsidRPr="00854C7F" w14:paraId="7701C3A0" w14:textId="77777777" w:rsidTr="00171EBC">
        <w:tc>
          <w:tcPr>
            <w:tcW w:w="2160" w:type="dxa"/>
          </w:tcPr>
          <w:p w14:paraId="5098AE65" w14:textId="103627A6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4. Broaden</w:t>
            </w:r>
            <w:r w:rsidR="00171EBC">
              <w:rPr>
                <w:rFonts w:ascii="Arial" w:hAnsi="Arial" w:cs="Arial"/>
              </w:rPr>
              <w:t>ing</w:t>
            </w:r>
            <w:r w:rsidRPr="00854C7F">
              <w:rPr>
                <w:rFonts w:ascii="Arial" w:hAnsi="Arial" w:cs="Arial"/>
              </w:rPr>
              <w:t xml:space="preserve"> Sporting Opportunities</w:t>
            </w:r>
            <w:r w:rsidR="00171EBC">
              <w:rPr>
                <w:rFonts w:ascii="Arial" w:hAnsi="Arial" w:cs="Arial"/>
              </w:rPr>
              <w:t xml:space="preserve"> for all</w:t>
            </w:r>
          </w:p>
        </w:tc>
        <w:tc>
          <w:tcPr>
            <w:tcW w:w="2160" w:type="dxa"/>
          </w:tcPr>
          <w:p w14:paraId="0C673CA6" w14:textId="02D1524E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Increase pupil exposure to new sports</w:t>
            </w:r>
          </w:p>
        </w:tc>
        <w:tc>
          <w:tcPr>
            <w:tcW w:w="3443" w:type="dxa"/>
          </w:tcPr>
          <w:p w14:paraId="6F8E6B9E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• Introduce new taster sessions (</w:t>
            </w:r>
            <w:proofErr w:type="gramStart"/>
            <w:r w:rsidRPr="00854C7F">
              <w:rPr>
                <w:rFonts w:ascii="Arial" w:hAnsi="Arial" w:cs="Arial"/>
              </w:rPr>
              <w:t>e.g.</w:t>
            </w:r>
            <w:proofErr w:type="gramEnd"/>
            <w:r w:rsidRPr="00854C7F">
              <w:rPr>
                <w:rFonts w:ascii="Arial" w:hAnsi="Arial" w:cs="Arial"/>
              </w:rPr>
              <w:t xml:space="preserve"> yoga, archery).</w:t>
            </w:r>
            <w:r w:rsidRPr="00854C7F">
              <w:rPr>
                <w:rFonts w:ascii="Arial" w:hAnsi="Arial" w:cs="Arial"/>
              </w:rPr>
              <w:br/>
              <w:t>• Use specialist coaches to expand provision (AVSSP).</w:t>
            </w:r>
          </w:p>
        </w:tc>
        <w:tc>
          <w:tcPr>
            <w:tcW w:w="2410" w:type="dxa"/>
          </w:tcPr>
          <w:p w14:paraId="45C378E5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£3,100</w:t>
            </w:r>
          </w:p>
        </w:tc>
      </w:tr>
      <w:tr w:rsidR="003670F8" w:rsidRPr="00854C7F" w14:paraId="36721B12" w14:textId="77777777" w:rsidTr="00171EBC">
        <w:tc>
          <w:tcPr>
            <w:tcW w:w="2160" w:type="dxa"/>
          </w:tcPr>
          <w:p w14:paraId="19BADA8C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5. Competitive Sport Participation</w:t>
            </w:r>
          </w:p>
        </w:tc>
        <w:tc>
          <w:tcPr>
            <w:tcW w:w="2160" w:type="dxa"/>
          </w:tcPr>
          <w:p w14:paraId="305EE56E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Increase KS2 participation in inter-school events towards 70%.</w:t>
            </w:r>
          </w:p>
        </w:tc>
        <w:tc>
          <w:tcPr>
            <w:tcW w:w="3443" w:type="dxa"/>
          </w:tcPr>
          <w:p w14:paraId="43948C1F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• Fund transport and maintain Sports Partnership membership.</w:t>
            </w:r>
          </w:p>
        </w:tc>
        <w:tc>
          <w:tcPr>
            <w:tcW w:w="2410" w:type="dxa"/>
          </w:tcPr>
          <w:p w14:paraId="34D04EF7" w14:textId="7670D44D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£1,</w:t>
            </w:r>
            <w:r w:rsidR="00854C7F">
              <w:rPr>
                <w:rFonts w:ascii="Arial" w:hAnsi="Arial" w:cs="Arial"/>
              </w:rPr>
              <w:t>727</w:t>
            </w:r>
          </w:p>
        </w:tc>
      </w:tr>
      <w:tr w:rsidR="003670F8" w:rsidRPr="00854C7F" w14:paraId="479174C3" w14:textId="77777777" w:rsidTr="00171EBC">
        <w:tc>
          <w:tcPr>
            <w:tcW w:w="2160" w:type="dxa"/>
          </w:tcPr>
          <w:p w14:paraId="52854400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Swimming Catch-Up</w:t>
            </w:r>
          </w:p>
        </w:tc>
        <w:tc>
          <w:tcPr>
            <w:tcW w:w="2160" w:type="dxa"/>
          </w:tcPr>
          <w:p w14:paraId="5D8E9242" w14:textId="21BAC85D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 xml:space="preserve">Raise swimming attainment to </w:t>
            </w:r>
            <w:r w:rsidR="00171EBC">
              <w:rPr>
                <w:rFonts w:ascii="Arial" w:hAnsi="Arial" w:cs="Arial"/>
              </w:rPr>
              <w:t>90</w:t>
            </w:r>
            <w:r w:rsidRPr="00854C7F">
              <w:rPr>
                <w:rFonts w:ascii="Arial" w:hAnsi="Arial" w:cs="Arial"/>
              </w:rPr>
              <w:t xml:space="preserve">% (currently </w:t>
            </w:r>
            <w:r w:rsidR="00171EBC">
              <w:rPr>
                <w:rFonts w:ascii="Arial" w:hAnsi="Arial" w:cs="Arial"/>
              </w:rPr>
              <w:t>75</w:t>
            </w:r>
            <w:r w:rsidRPr="00854C7F">
              <w:rPr>
                <w:rFonts w:ascii="Arial" w:hAnsi="Arial" w:cs="Arial"/>
              </w:rPr>
              <w:t>%</w:t>
            </w:r>
            <w:r w:rsidR="00171EBC">
              <w:rPr>
                <w:rFonts w:ascii="Arial" w:hAnsi="Arial" w:cs="Arial"/>
              </w:rPr>
              <w:t xml:space="preserve"> or 25 </w:t>
            </w:r>
            <w:proofErr w:type="spellStart"/>
            <w:r w:rsidR="00171EBC">
              <w:rPr>
                <w:rFonts w:ascii="Arial" w:hAnsi="Arial" w:cs="Arial"/>
              </w:rPr>
              <w:t>metres</w:t>
            </w:r>
            <w:proofErr w:type="spellEnd"/>
            <w:r w:rsidR="00171EBC">
              <w:rPr>
                <w:rFonts w:ascii="Arial" w:hAnsi="Arial" w:cs="Arial"/>
              </w:rPr>
              <w:t xml:space="preserve">, 63% range of strokes and 69% </w:t>
            </w:r>
            <w:proofErr w:type="spellStart"/>
            <w:r w:rsidR="00171EBC">
              <w:rPr>
                <w:rFonts w:ascii="Arial" w:hAnsi="Arial" w:cs="Arial"/>
              </w:rPr>
              <w:t>self rescue</w:t>
            </w:r>
            <w:proofErr w:type="spellEnd"/>
            <w:r w:rsidRPr="00854C7F">
              <w:rPr>
                <w:rFonts w:ascii="Arial" w:hAnsi="Arial" w:cs="Arial"/>
              </w:rPr>
              <w:t>).</w:t>
            </w:r>
          </w:p>
        </w:tc>
        <w:tc>
          <w:tcPr>
            <w:tcW w:w="3443" w:type="dxa"/>
          </w:tcPr>
          <w:p w14:paraId="418DDB26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• Provide targeted catch-up sessions, including additional pool time and transport.</w:t>
            </w:r>
          </w:p>
        </w:tc>
        <w:tc>
          <w:tcPr>
            <w:tcW w:w="2410" w:type="dxa"/>
          </w:tcPr>
          <w:p w14:paraId="7A1D0D3A" w14:textId="77777777" w:rsidR="003670F8" w:rsidRPr="00854C7F" w:rsidRDefault="00000000">
            <w:pPr>
              <w:rPr>
                <w:rFonts w:ascii="Arial" w:hAnsi="Arial" w:cs="Arial"/>
              </w:rPr>
            </w:pPr>
            <w:r w:rsidRPr="00854C7F">
              <w:rPr>
                <w:rFonts w:ascii="Arial" w:hAnsi="Arial" w:cs="Arial"/>
              </w:rPr>
              <w:t>£1,000</w:t>
            </w:r>
          </w:p>
        </w:tc>
      </w:tr>
    </w:tbl>
    <w:p w14:paraId="32393F12" w14:textId="77777777" w:rsidR="007413AB" w:rsidRPr="00854C7F" w:rsidRDefault="007413AB">
      <w:pPr>
        <w:rPr>
          <w:rFonts w:ascii="Arial" w:hAnsi="Arial" w:cs="Arial"/>
        </w:rPr>
      </w:pPr>
    </w:p>
    <w:sectPr w:rsidR="007413AB" w:rsidRPr="00854C7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69303446">
    <w:abstractNumId w:val="8"/>
  </w:num>
  <w:num w:numId="2" w16cid:durableId="952058355">
    <w:abstractNumId w:val="6"/>
  </w:num>
  <w:num w:numId="3" w16cid:durableId="988249286">
    <w:abstractNumId w:val="5"/>
  </w:num>
  <w:num w:numId="4" w16cid:durableId="498927292">
    <w:abstractNumId w:val="4"/>
  </w:num>
  <w:num w:numId="5" w16cid:durableId="580912271">
    <w:abstractNumId w:val="7"/>
  </w:num>
  <w:num w:numId="6" w16cid:durableId="502622474">
    <w:abstractNumId w:val="3"/>
  </w:num>
  <w:num w:numId="7" w16cid:durableId="1106851886">
    <w:abstractNumId w:val="2"/>
  </w:num>
  <w:num w:numId="8" w16cid:durableId="1751923314">
    <w:abstractNumId w:val="1"/>
  </w:num>
  <w:num w:numId="9" w16cid:durableId="1010721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1EBC"/>
    <w:rsid w:val="0029639D"/>
    <w:rsid w:val="00326F90"/>
    <w:rsid w:val="003670F8"/>
    <w:rsid w:val="00400463"/>
    <w:rsid w:val="00623AD6"/>
    <w:rsid w:val="007413AB"/>
    <w:rsid w:val="00854C7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82E15"/>
  <w14:defaultImageDpi w14:val="300"/>
  <w15:docId w15:val="{590B0766-8132-489C-AA73-44DD0170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Mapperley Headteacher</dc:creator>
  <cp:keywords/>
  <dc:description>generated by python-docx</dc:description>
  <cp:lastModifiedBy>R Cripps</cp:lastModifiedBy>
  <cp:revision>2</cp:revision>
  <dcterms:created xsi:type="dcterms:W3CDTF">2026-06-01T12:36:00Z</dcterms:created>
  <dcterms:modified xsi:type="dcterms:W3CDTF">2026-06-01T12:36:00Z</dcterms:modified>
  <cp:category/>
</cp:coreProperties>
</file>