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E75C1" w14:textId="77777777" w:rsidR="00374DDA" w:rsidRDefault="00374DDA">
      <w:pPr>
        <w:pStyle w:val="BodyText"/>
        <w:spacing w:before="84"/>
        <w:rPr>
          <w:rFonts w:ascii="Times New Roman"/>
          <w:b w:val="0"/>
          <w:i w:val="0"/>
          <w:sz w:val="36"/>
        </w:rPr>
      </w:pPr>
    </w:p>
    <w:p w14:paraId="643E75C2" w14:textId="72EFD754" w:rsidR="00374DDA" w:rsidRDefault="00FF087C">
      <w:pPr>
        <w:pStyle w:val="Title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24AC52" wp14:editId="490432CF">
                <wp:simplePos x="0" y="0"/>
                <wp:positionH relativeFrom="column">
                  <wp:posOffset>8868410</wp:posOffset>
                </wp:positionH>
                <wp:positionV relativeFrom="paragraph">
                  <wp:posOffset>180340</wp:posOffset>
                </wp:positionV>
                <wp:extent cx="734695" cy="661670"/>
                <wp:effectExtent l="0" t="0" r="2730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695" cy="661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EAA2" w14:textId="324F06AA" w:rsidR="00FF087C" w:rsidRDefault="00EF6E33">
                            <w:r w:rsidRPr="0087441D">
                              <w:rPr>
                                <w:rFonts w:ascii="Arial" w:eastAsia="Times New Roman" w:hAnsi="Arial" w:cs="Arial"/>
                                <w:noProof/>
                                <w:color w:val="0000FF"/>
                                <w:bdr w:val="none" w:sz="0" w:space="0" w:color="auto" w:frame="1"/>
                                <w:shd w:val="clear" w:color="auto" w:fill="F4F4F4"/>
                                <w:lang w:eastAsia="en-GB"/>
                              </w:rPr>
                              <w:drawing>
                                <wp:inline distT="0" distB="0" distL="0" distR="0" wp14:anchorId="1CBF7157" wp14:editId="6DFF888F">
                                  <wp:extent cx="542925" cy="542925"/>
                                  <wp:effectExtent l="0" t="0" r="9525" b="9525"/>
                                  <wp:docPr id="441689330" name="Picture 1" descr="Horsley COFE Primary School home page">
                                    <a:hlinkClick xmlns:a="http://schemas.openxmlformats.org/drawingml/2006/main" r:id="rId4" tooltip="&quot;Home Page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rsley COFE Primary School home page">
                                            <a:hlinkClick r:id="rId4" tooltip="&quot;Home Page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24AC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98.3pt;margin-top:14.2pt;width:57.85pt;height:5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">
                <v:textbox>
                  <w:txbxContent>
                    <w:p w14:paraId="55B2EAA2" w14:textId="324F06AA" w:rsidR="00FF087C" w:rsidRDefault="00EF6E33">
                      <w:r w:rsidRPr="0087441D">
                        <w:rPr>
                          <w:rFonts w:ascii="Arial" w:eastAsia="Times New Roman" w:hAnsi="Arial" w:cs="Arial"/>
                          <w:noProof/>
                          <w:color w:val="0000FF"/>
                          <w:bdr w:val="none" w:sz="0" w:space="0" w:color="auto" w:frame="1"/>
                          <w:shd w:val="clear" w:color="auto" w:fill="F4F4F4"/>
                          <w:lang w:eastAsia="en-GB"/>
                        </w:rPr>
                        <w:drawing>
                          <wp:inline distT="0" distB="0" distL="0" distR="0" wp14:anchorId="1CBF7157" wp14:editId="6DFF888F">
                            <wp:extent cx="542925" cy="542925"/>
                            <wp:effectExtent l="0" t="0" r="9525" b="9525"/>
                            <wp:docPr id="441689330" name="Picture 1" descr="Horsley COFE Primary School home page">
                              <a:hlinkClick xmlns:a="http://schemas.openxmlformats.org/drawingml/2006/main" r:id="rId6" tooltip="&quot;Home Page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rsley COFE Primary School home page">
                                      <a:hlinkClick r:id="rId6" tooltip="&quot;Home Page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542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091A">
        <w:t>Waves</w:t>
      </w:r>
      <w:r w:rsidR="0032091A">
        <w:rPr>
          <w:spacing w:val="-3"/>
        </w:rPr>
        <w:t xml:space="preserve"> </w:t>
      </w:r>
      <w:r w:rsidR="0032091A">
        <w:t>of</w:t>
      </w:r>
      <w:r w:rsidR="0032091A">
        <w:rPr>
          <w:spacing w:val="-3"/>
        </w:rPr>
        <w:t xml:space="preserve"> </w:t>
      </w:r>
      <w:r w:rsidR="0032091A">
        <w:t>Support</w:t>
      </w:r>
      <w:r w:rsidR="0032091A">
        <w:rPr>
          <w:spacing w:val="-3"/>
        </w:rPr>
        <w:t xml:space="preserve"> </w:t>
      </w:r>
      <w:r w:rsidR="0032091A">
        <w:t>C&amp;I</w:t>
      </w:r>
      <w:r w:rsidR="0032091A">
        <w:rPr>
          <w:spacing w:val="-2"/>
        </w:rPr>
        <w:t xml:space="preserve"> Autism</w:t>
      </w:r>
    </w:p>
    <w:p w14:paraId="643E75C3" w14:textId="7F26C1D8" w:rsidR="00374DDA" w:rsidRDefault="0032091A">
      <w:pPr>
        <w:spacing w:before="191" w:line="391" w:lineRule="auto"/>
        <w:ind w:left="57" w:right="8055"/>
        <w:rPr>
          <w:b/>
          <w:sz w:val="24"/>
        </w:rPr>
      </w:pPr>
      <w:r>
        <w:rPr>
          <w:b/>
          <w:sz w:val="24"/>
        </w:rPr>
        <w:t>Wave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Universally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available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support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‘quality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first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teaching’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strategies </w:t>
      </w:r>
    </w:p>
    <w:tbl>
      <w:tblPr>
        <w:tblW w:w="0" w:type="auto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09"/>
        <w:gridCol w:w="4253"/>
        <w:gridCol w:w="5103"/>
      </w:tblGrid>
      <w:tr w:rsidR="00374DDA" w14:paraId="643E75C5" w14:textId="77777777">
        <w:trPr>
          <w:trHeight w:val="292"/>
        </w:trPr>
        <w:tc>
          <w:tcPr>
            <w:tcW w:w="15165" w:type="dxa"/>
            <w:gridSpan w:val="3"/>
            <w:shd w:val="clear" w:color="auto" w:fill="1F4E79"/>
          </w:tcPr>
          <w:p w14:paraId="643E75C4" w14:textId="77777777" w:rsidR="00374DDA" w:rsidRDefault="0032091A">
            <w:pPr>
              <w:pStyle w:val="TableParagraph"/>
              <w:spacing w:line="272" w:lineRule="exact"/>
              <w:ind w:left="10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Class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Teaching</w:t>
            </w:r>
            <w:r>
              <w:rPr>
                <w:color w:val="FFFFFF"/>
                <w:spacing w:val="-4"/>
                <w:sz w:val="24"/>
              </w:rPr>
              <w:t xml:space="preserve"> Team</w:t>
            </w:r>
          </w:p>
        </w:tc>
      </w:tr>
      <w:tr w:rsidR="00374DDA" w14:paraId="643E75C9" w14:textId="77777777">
        <w:trPr>
          <w:trHeight w:val="347"/>
        </w:trPr>
        <w:tc>
          <w:tcPr>
            <w:tcW w:w="5809" w:type="dxa"/>
            <w:shd w:val="clear" w:color="auto" w:fill="1F4E79"/>
          </w:tcPr>
          <w:p w14:paraId="643E75C6" w14:textId="77777777" w:rsidR="00374DDA" w:rsidRDefault="0032091A">
            <w:pPr>
              <w:pStyle w:val="TableParagraph"/>
              <w:spacing w:line="292" w:lineRule="exact"/>
              <w:ind w:left="9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Pragmatics</w:t>
            </w:r>
          </w:p>
        </w:tc>
        <w:tc>
          <w:tcPr>
            <w:tcW w:w="4253" w:type="dxa"/>
            <w:shd w:val="clear" w:color="auto" w:fill="1F4E79"/>
          </w:tcPr>
          <w:p w14:paraId="643E75C7" w14:textId="77777777" w:rsidR="00374DDA" w:rsidRDefault="0032091A">
            <w:pPr>
              <w:pStyle w:val="TableParagraph"/>
              <w:spacing w:line="292" w:lineRule="exact"/>
              <w:ind w:left="9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Anxiety</w:t>
            </w:r>
          </w:p>
        </w:tc>
        <w:tc>
          <w:tcPr>
            <w:tcW w:w="5103" w:type="dxa"/>
            <w:shd w:val="clear" w:color="auto" w:fill="1F4E79"/>
          </w:tcPr>
          <w:p w14:paraId="643E75C8" w14:textId="77777777" w:rsidR="00374DDA" w:rsidRDefault="0032091A">
            <w:pPr>
              <w:pStyle w:val="TableParagraph"/>
              <w:spacing w:line="292" w:lineRule="exact"/>
              <w:ind w:left="12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Sensory</w:t>
            </w:r>
          </w:p>
        </w:tc>
      </w:tr>
      <w:tr w:rsidR="00374DDA" w14:paraId="643E75E8" w14:textId="77777777">
        <w:trPr>
          <w:trHeight w:val="8329"/>
        </w:trPr>
        <w:tc>
          <w:tcPr>
            <w:tcW w:w="5809" w:type="dxa"/>
          </w:tcPr>
          <w:p w14:paraId="643E75CA" w14:textId="77777777" w:rsidR="00374DDA" w:rsidRDefault="0032091A">
            <w:pPr>
              <w:pStyle w:val="TableParagraph"/>
              <w:spacing w:before="1"/>
            </w:pPr>
            <w:r>
              <w:t>Aspects of structured teaching are used according to pupil needs</w:t>
            </w:r>
            <w:r>
              <w:rPr>
                <w:spacing w:val="-5"/>
              </w:rPr>
              <w:t xml:space="preserve"> </w:t>
            </w:r>
            <w:r>
              <w:t>(e.g.</w:t>
            </w:r>
            <w:r>
              <w:rPr>
                <w:spacing w:val="-8"/>
              </w:rPr>
              <w:t xml:space="preserve"> </w:t>
            </w:r>
            <w:r>
              <w:t>visual</w:t>
            </w:r>
            <w:r>
              <w:rPr>
                <w:spacing w:val="-5"/>
              </w:rPr>
              <w:t xml:space="preserve"> </w:t>
            </w:r>
            <w:r>
              <w:t>timetables,</w:t>
            </w:r>
            <w:r>
              <w:rPr>
                <w:spacing w:val="-5"/>
              </w:rPr>
              <w:t xml:space="preserve"> </w:t>
            </w:r>
            <w:r>
              <w:t>clear</w:t>
            </w:r>
            <w:r>
              <w:rPr>
                <w:spacing w:val="-8"/>
              </w:rPr>
              <w:t xml:space="preserve"> </w:t>
            </w:r>
            <w:r>
              <w:t>concise</w:t>
            </w:r>
            <w:r>
              <w:rPr>
                <w:spacing w:val="-4"/>
              </w:rPr>
              <w:t xml:space="preserve"> </w:t>
            </w:r>
            <w:r>
              <w:t>instructions</w:t>
            </w:r>
            <w:r>
              <w:rPr>
                <w:spacing w:val="-8"/>
              </w:rPr>
              <w:t xml:space="preserve"> </w:t>
            </w:r>
            <w:r>
              <w:t>with written or visual prompts, particularly during transitions).</w:t>
            </w:r>
          </w:p>
          <w:p w14:paraId="643E75CB" w14:textId="77777777" w:rsidR="00374DDA" w:rsidRDefault="0032091A">
            <w:pPr>
              <w:pStyle w:val="TableParagraph"/>
              <w:spacing w:line="267" w:lineRule="exact"/>
            </w:pPr>
            <w:r>
              <w:t>Social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stories</w:t>
            </w:r>
          </w:p>
          <w:p w14:paraId="643E75CC" w14:textId="77777777" w:rsidR="00374DDA" w:rsidRDefault="0032091A">
            <w:pPr>
              <w:pStyle w:val="TableParagraph"/>
            </w:pPr>
            <w:r>
              <w:t>Visual</w:t>
            </w:r>
            <w:r>
              <w:rPr>
                <w:spacing w:val="-4"/>
              </w:rPr>
              <w:t xml:space="preserve"> </w:t>
            </w:r>
            <w:r>
              <w:t>Supports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Now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next</w:t>
            </w:r>
            <w:r>
              <w:rPr>
                <w:spacing w:val="-4"/>
              </w:rPr>
              <w:t xml:space="preserve"> </w:t>
            </w:r>
            <w:r>
              <w:t>boards,</w:t>
            </w:r>
            <w:r>
              <w:rPr>
                <w:spacing w:val="-4"/>
              </w:rPr>
              <w:t xml:space="preserve"> </w:t>
            </w:r>
            <w:r>
              <w:t>Task</w:t>
            </w:r>
            <w:r>
              <w:rPr>
                <w:spacing w:val="-4"/>
              </w:rPr>
              <w:t xml:space="preserve"> </w:t>
            </w:r>
            <w:r>
              <w:t>Boards,</w:t>
            </w:r>
            <w:r>
              <w:rPr>
                <w:spacing w:val="-9"/>
              </w:rPr>
              <w:t xml:space="preserve"> </w:t>
            </w:r>
            <w:r>
              <w:t xml:space="preserve">Visual </w:t>
            </w:r>
            <w:r>
              <w:rPr>
                <w:spacing w:val="-2"/>
              </w:rPr>
              <w:t>timetables</w:t>
            </w:r>
          </w:p>
          <w:p w14:paraId="643E75CD" w14:textId="5130C3D8" w:rsidR="00374DDA" w:rsidRDefault="0032091A">
            <w:pPr>
              <w:pStyle w:val="TableParagraph"/>
              <w:spacing w:before="1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software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provide</w:t>
            </w:r>
            <w:r>
              <w:rPr>
                <w:spacing w:val="-6"/>
              </w:rPr>
              <w:t xml:space="preserve"> </w:t>
            </w:r>
            <w:r>
              <w:t>visual</w:t>
            </w:r>
            <w:r>
              <w:rPr>
                <w:spacing w:val="-3"/>
              </w:rPr>
              <w:t xml:space="preserve"> </w:t>
            </w:r>
            <w:r>
              <w:t>representations</w:t>
            </w:r>
            <w:r>
              <w:rPr>
                <w:spacing w:val="-6"/>
              </w:rPr>
              <w:t xml:space="preserve"> </w:t>
            </w:r>
          </w:p>
          <w:p w14:paraId="643E75CE" w14:textId="77777777" w:rsidR="00374DDA" w:rsidRDefault="0032091A">
            <w:pPr>
              <w:pStyle w:val="TableParagraph"/>
              <w:ind w:right="145"/>
            </w:pPr>
            <w:r>
              <w:t>Tasks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broken</w:t>
            </w:r>
            <w:r>
              <w:rPr>
                <w:spacing w:val="-5"/>
              </w:rPr>
              <w:t xml:space="preserve"> </w:t>
            </w:r>
            <w:r>
              <w:t>down</w:t>
            </w:r>
            <w:r>
              <w:rPr>
                <w:spacing w:val="-7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small</w:t>
            </w:r>
            <w:r>
              <w:rPr>
                <w:spacing w:val="-7"/>
              </w:rPr>
              <w:t xml:space="preserve"> </w:t>
            </w:r>
            <w:r>
              <w:t>manageable</w:t>
            </w:r>
            <w:r>
              <w:rPr>
                <w:spacing w:val="-6"/>
              </w:rPr>
              <w:t xml:space="preserve"> </w:t>
            </w:r>
            <w:r>
              <w:t>steps,</w:t>
            </w:r>
            <w:r>
              <w:rPr>
                <w:spacing w:val="-6"/>
              </w:rPr>
              <w:t xml:space="preserve"> </w:t>
            </w:r>
            <w:r>
              <w:t>these steps are shown explicitly.</w:t>
            </w:r>
          </w:p>
          <w:p w14:paraId="643E75CF" w14:textId="77777777" w:rsidR="00374DDA" w:rsidRDefault="0032091A">
            <w:pPr>
              <w:pStyle w:val="TableParagraph"/>
              <w:spacing w:before="3" w:line="237" w:lineRule="auto"/>
            </w:pPr>
            <w:r>
              <w:t>Learners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7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process</w:t>
            </w:r>
            <w:r>
              <w:rPr>
                <w:spacing w:val="-7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before</w:t>
            </w:r>
            <w:r>
              <w:rPr>
                <w:spacing w:val="-6"/>
              </w:rPr>
              <w:t xml:space="preserve"> </w:t>
            </w:r>
            <w:r>
              <w:t>being asked to respond.</w:t>
            </w:r>
          </w:p>
          <w:p w14:paraId="643E75D0" w14:textId="77777777" w:rsidR="00374DDA" w:rsidRDefault="0032091A">
            <w:pPr>
              <w:pStyle w:val="TableParagraph"/>
              <w:spacing w:before="1"/>
            </w:pPr>
            <w:r>
              <w:t>Modelling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aid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understanding.</w:t>
            </w:r>
          </w:p>
          <w:p w14:paraId="643E75D1" w14:textId="77777777" w:rsidR="00374DDA" w:rsidRDefault="0032091A">
            <w:pPr>
              <w:pStyle w:val="TableParagraph"/>
              <w:spacing w:before="1"/>
              <w:ind w:right="145"/>
            </w:pPr>
            <w:r>
              <w:t>Seating plans and groupings take account of individual needs and</w:t>
            </w:r>
            <w:r>
              <w:rPr>
                <w:spacing w:val="-5"/>
              </w:rPr>
              <w:t xml:space="preserve"> </w:t>
            </w:r>
            <w:r>
              <w:t>routinely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6"/>
              </w:rPr>
              <w:t xml:space="preserve"> </w:t>
            </w:r>
            <w:r>
              <w:t>opportunities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proofErr w:type="gramStart"/>
            <w:r>
              <w:t>role-models</w:t>
            </w:r>
            <w:proofErr w:type="gramEnd"/>
            <w:r>
              <w:t xml:space="preserve">, mixed-ability groups, structured opportunities for conversation and sharing of ideas and access to additional </w:t>
            </w:r>
            <w:r>
              <w:rPr>
                <w:spacing w:val="-2"/>
              </w:rPr>
              <w:t>adults.</w:t>
            </w:r>
          </w:p>
          <w:p w14:paraId="643E75D2" w14:textId="77777777" w:rsidR="00374DDA" w:rsidRDefault="0032091A">
            <w:pPr>
              <w:pStyle w:val="TableParagraph"/>
              <w:spacing w:before="1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adults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planned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teacher</w:t>
            </w:r>
            <w:r>
              <w:rPr>
                <w:spacing w:val="-4"/>
              </w:rPr>
              <w:t xml:space="preserve"> </w:t>
            </w:r>
            <w:r>
              <w:t xml:space="preserve">and additional </w:t>
            </w:r>
            <w:proofErr w:type="gramStart"/>
            <w:r>
              <w:t>adult</w:t>
            </w:r>
            <w:proofErr w:type="gramEnd"/>
            <w:r>
              <w:t xml:space="preserve"> to </w:t>
            </w:r>
            <w:proofErr w:type="spellStart"/>
            <w:r>
              <w:t>maximise</w:t>
            </w:r>
            <w:proofErr w:type="spellEnd"/>
            <w:r>
              <w:t xml:space="preserve"> their impact on learning.</w:t>
            </w:r>
          </w:p>
          <w:p w14:paraId="643E75D3" w14:textId="77777777" w:rsidR="00374DDA" w:rsidRDefault="0032091A">
            <w:pPr>
              <w:pStyle w:val="TableParagraph"/>
              <w:ind w:right="117"/>
            </w:pPr>
            <w:r>
              <w:t>There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opportunities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peer</w:t>
            </w:r>
            <w:r>
              <w:rPr>
                <w:spacing w:val="-6"/>
              </w:rPr>
              <w:t xml:space="preserve"> </w:t>
            </w:r>
            <w:r>
              <w:t>awareness/sensitivity and support for different needs and disabilities both in and out of the classroom.</w:t>
            </w:r>
          </w:p>
          <w:p w14:paraId="643E75D4" w14:textId="77777777" w:rsidR="00374DDA" w:rsidRDefault="0032091A">
            <w:pPr>
              <w:pStyle w:val="TableParagraph"/>
            </w:pPr>
            <w:r>
              <w:t>Grouping</w:t>
            </w:r>
            <w:r>
              <w:rPr>
                <w:spacing w:val="-7"/>
              </w:rPr>
              <w:t xml:space="preserve"> </w:t>
            </w:r>
            <w:proofErr w:type="gramStart"/>
            <w:r>
              <w:t>learner</w:t>
            </w:r>
            <w:proofErr w:type="gramEnd"/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social</w:t>
            </w:r>
            <w:r>
              <w:rPr>
                <w:spacing w:val="-6"/>
              </w:rPr>
              <w:t xml:space="preserve"> </w:t>
            </w:r>
            <w:r>
              <w:t>communication</w:t>
            </w:r>
            <w:r>
              <w:rPr>
                <w:spacing w:val="-7"/>
              </w:rPr>
              <w:t xml:space="preserve"> </w:t>
            </w:r>
            <w:r>
              <w:t>difficulties</w:t>
            </w:r>
            <w:r>
              <w:rPr>
                <w:spacing w:val="-5"/>
              </w:rPr>
              <w:t xml:space="preserve"> </w:t>
            </w:r>
            <w:r>
              <w:t>with socially competent peers.</w:t>
            </w:r>
          </w:p>
          <w:p w14:paraId="643E75D5" w14:textId="77777777" w:rsidR="00374DDA" w:rsidRDefault="0032091A">
            <w:pPr>
              <w:pStyle w:val="TableParagraph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learner’s</w:t>
            </w:r>
            <w:r>
              <w:rPr>
                <w:spacing w:val="-4"/>
              </w:rPr>
              <w:t xml:space="preserve"> </w:t>
            </w:r>
            <w:r>
              <w:t>name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gain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attention</w:t>
            </w:r>
            <w:r>
              <w:rPr>
                <w:spacing w:val="-5"/>
              </w:rPr>
              <w:t xml:space="preserve"> </w:t>
            </w:r>
            <w:r>
              <w:t>before</w:t>
            </w:r>
            <w:r>
              <w:rPr>
                <w:spacing w:val="-6"/>
              </w:rPr>
              <w:t xml:space="preserve"> </w:t>
            </w:r>
            <w:r>
              <w:t xml:space="preserve">giving </w:t>
            </w:r>
            <w:r>
              <w:rPr>
                <w:spacing w:val="-2"/>
              </w:rPr>
              <w:t>instructions.</w:t>
            </w:r>
          </w:p>
          <w:p w14:paraId="643E75D6" w14:textId="77777777" w:rsidR="00374DDA" w:rsidRDefault="0032091A">
            <w:pPr>
              <w:pStyle w:val="TableParagraph"/>
              <w:spacing w:before="1"/>
            </w:pPr>
            <w:r>
              <w:t>Keep</w:t>
            </w:r>
            <w:r>
              <w:rPr>
                <w:spacing w:val="-5"/>
              </w:rPr>
              <w:t xml:space="preserve"> </w:t>
            </w:r>
            <w:proofErr w:type="gramStart"/>
            <w:r>
              <w:t>instructions</w:t>
            </w:r>
            <w:proofErr w:type="gramEnd"/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simple.</w:t>
            </w:r>
          </w:p>
          <w:p w14:paraId="643E75D7" w14:textId="77777777" w:rsidR="00374DDA" w:rsidRDefault="0032091A">
            <w:pPr>
              <w:pStyle w:val="TableParagraph"/>
              <w:ind w:right="241"/>
            </w:pPr>
            <w:r>
              <w:t>Avoid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sarcasm,</w:t>
            </w:r>
            <w:r>
              <w:rPr>
                <w:spacing w:val="-4"/>
              </w:rPr>
              <w:t xml:space="preserve"> </w:t>
            </w:r>
            <w:r>
              <w:t>idioms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figures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speech Awareness of the impact of language and social</w:t>
            </w:r>
          </w:p>
          <w:p w14:paraId="643E75D8" w14:textId="77777777" w:rsidR="00374DDA" w:rsidRDefault="0032091A">
            <w:pPr>
              <w:pStyle w:val="TableParagraph"/>
              <w:spacing w:line="250" w:lineRule="exact"/>
            </w:pPr>
            <w:r>
              <w:t>communication</w:t>
            </w:r>
            <w:r>
              <w:rPr>
                <w:spacing w:val="-6"/>
              </w:rPr>
              <w:t xml:space="preserve"> </w:t>
            </w:r>
            <w:r>
              <w:t>difficulties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peer</w:t>
            </w:r>
            <w:r>
              <w:rPr>
                <w:spacing w:val="-7"/>
              </w:rPr>
              <w:t xml:space="preserve"> </w:t>
            </w:r>
            <w:r>
              <w:t>relationships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potential</w:t>
            </w:r>
          </w:p>
        </w:tc>
        <w:tc>
          <w:tcPr>
            <w:tcW w:w="4253" w:type="dxa"/>
          </w:tcPr>
          <w:p w14:paraId="643E75D9" w14:textId="77777777" w:rsidR="00374DDA" w:rsidRDefault="0032091A">
            <w:pPr>
              <w:pStyle w:val="TableParagraph"/>
              <w:spacing w:before="1"/>
              <w:ind w:right="127"/>
            </w:pPr>
            <w:r>
              <w:t>Provide a secure base (safe and predictable environment).</w:t>
            </w:r>
            <w:r>
              <w:rPr>
                <w:spacing w:val="-13"/>
              </w:rPr>
              <w:t xml:space="preserve"> </w:t>
            </w:r>
            <w:r>
              <w:t>Consider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 xml:space="preserve">reason/purpose of </w:t>
            </w:r>
            <w:proofErr w:type="spellStart"/>
            <w:r>
              <w:t>behaviour</w:t>
            </w:r>
            <w:proofErr w:type="spellEnd"/>
            <w:r>
              <w:t xml:space="preserve"> – what is the context/history? Routines and changes are communicated in </w:t>
            </w:r>
            <w:r>
              <w:rPr>
                <w:spacing w:val="-2"/>
              </w:rPr>
              <w:t>advance.</w:t>
            </w:r>
          </w:p>
          <w:p w14:paraId="643E75DA" w14:textId="77777777" w:rsidR="00374DDA" w:rsidRDefault="0032091A">
            <w:pPr>
              <w:pStyle w:val="TableParagraph"/>
              <w:ind w:right="127"/>
            </w:pPr>
            <w:r>
              <w:t>Careful consideration of seating position. Where possible, make tasks relevant and interesting,</w:t>
            </w:r>
            <w:r>
              <w:rPr>
                <w:spacing w:val="-8"/>
              </w:rPr>
              <w:t xml:space="preserve"> </w:t>
            </w:r>
            <w:r>
              <w:t>linked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learner’s</w:t>
            </w:r>
            <w:r>
              <w:rPr>
                <w:spacing w:val="-8"/>
              </w:rPr>
              <w:t xml:space="preserve"> </w:t>
            </w:r>
            <w:r>
              <w:t>strengths and development needs.</w:t>
            </w:r>
          </w:p>
          <w:p w14:paraId="643E75DB" w14:textId="77777777" w:rsidR="00374DDA" w:rsidRDefault="0032091A">
            <w:pPr>
              <w:pStyle w:val="TableParagraph"/>
              <w:spacing w:before="1"/>
              <w:ind w:right="127"/>
            </w:pPr>
            <w:r>
              <w:t>Awareness of activities that may cause anxiety for pupils. This requires careful, sensitive planning whilst providing opportunities for development of skills. Ensure consistent rules, boundaries and schedules</w:t>
            </w:r>
            <w:r>
              <w:rPr>
                <w:spacing w:val="-8"/>
              </w:rPr>
              <w:t xml:space="preserve"> </w:t>
            </w:r>
            <w:r>
              <w:t>whilst</w:t>
            </w:r>
            <w:r>
              <w:rPr>
                <w:spacing w:val="-6"/>
              </w:rPr>
              <w:t xml:space="preserve"> </w:t>
            </w:r>
            <w:r>
              <w:t>remaining</w:t>
            </w:r>
            <w:r>
              <w:rPr>
                <w:spacing w:val="-9"/>
              </w:rPr>
              <w:t xml:space="preserve"> </w:t>
            </w:r>
            <w:r>
              <w:t>willing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offer some flexibility.</w:t>
            </w:r>
          </w:p>
          <w:p w14:paraId="643E75DC" w14:textId="77777777" w:rsidR="00374DDA" w:rsidRDefault="0032091A">
            <w:pPr>
              <w:pStyle w:val="TableParagraph"/>
              <w:ind w:right="127"/>
            </w:pPr>
            <w:r>
              <w:t>Offer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safe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6"/>
              </w:rPr>
              <w:t xml:space="preserve"> </w:t>
            </w:r>
            <w:r>
              <w:t>within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6"/>
              </w:rPr>
              <w:t xml:space="preserve"> </w:t>
            </w:r>
            <w:r>
              <w:t>and offer to co-regulate when necessary.</w:t>
            </w:r>
          </w:p>
          <w:p w14:paraId="643E75DD" w14:textId="77777777" w:rsidR="00374DDA" w:rsidRDefault="0032091A">
            <w:pPr>
              <w:pStyle w:val="TableParagraph"/>
              <w:ind w:right="127"/>
            </w:pPr>
            <w:r>
              <w:t>Zones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Regulation</w:t>
            </w:r>
            <w:r>
              <w:rPr>
                <w:spacing w:val="-6"/>
              </w:rPr>
              <w:t xml:space="preserve"> </w:t>
            </w:r>
            <w:r>
              <w:t>‘Size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 xml:space="preserve">problem’ PHSE Curriculum that explores mental health, wellbeing and uses a structured </w:t>
            </w:r>
            <w:proofErr w:type="spellStart"/>
            <w:r>
              <w:t>programme</w:t>
            </w:r>
            <w:proofErr w:type="spellEnd"/>
            <w:r>
              <w:t xml:space="preserve"> to develop self-efficacy</w:t>
            </w:r>
          </w:p>
          <w:p w14:paraId="643E75DE" w14:textId="77777777" w:rsidR="00374DDA" w:rsidRDefault="0032091A">
            <w:pPr>
              <w:pStyle w:val="TableParagraph"/>
            </w:pPr>
            <w:r>
              <w:t>Use of additional adults is planned between the</w:t>
            </w:r>
            <w:r>
              <w:rPr>
                <w:spacing w:val="-6"/>
              </w:rPr>
              <w:t xml:space="preserve"> </w:t>
            </w:r>
            <w:r>
              <w:t>teacher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additional</w:t>
            </w:r>
            <w:r>
              <w:rPr>
                <w:spacing w:val="-8"/>
              </w:rPr>
              <w:t xml:space="preserve"> </w:t>
            </w:r>
            <w:r>
              <w:t>adult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proofErr w:type="spellStart"/>
            <w:r>
              <w:t>maximise</w:t>
            </w:r>
            <w:proofErr w:type="spellEnd"/>
            <w:r>
              <w:t xml:space="preserve"> their impact on learning.</w:t>
            </w:r>
          </w:p>
        </w:tc>
        <w:tc>
          <w:tcPr>
            <w:tcW w:w="5103" w:type="dxa"/>
          </w:tcPr>
          <w:p w14:paraId="643E75DF" w14:textId="77777777" w:rsidR="00374DDA" w:rsidRDefault="0032091A">
            <w:pPr>
              <w:pStyle w:val="TableParagraph"/>
              <w:spacing w:before="3" w:line="237" w:lineRule="auto"/>
              <w:ind w:left="108" w:right="102"/>
            </w:pPr>
            <w:r>
              <w:t>Displays</w:t>
            </w:r>
            <w:r>
              <w:rPr>
                <w:spacing w:val="-8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meaningful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visually</w:t>
            </w:r>
            <w:r>
              <w:rPr>
                <w:spacing w:val="-7"/>
              </w:rPr>
              <w:t xml:space="preserve"> </w:t>
            </w:r>
            <w:r>
              <w:t>accessible</w:t>
            </w:r>
            <w:r>
              <w:rPr>
                <w:spacing w:val="-6"/>
              </w:rPr>
              <w:t xml:space="preserve"> </w:t>
            </w:r>
            <w:r>
              <w:t>to reduce sensory overload.</w:t>
            </w:r>
          </w:p>
          <w:p w14:paraId="643E75E0" w14:textId="77777777" w:rsidR="00374DDA" w:rsidRDefault="0032091A">
            <w:pPr>
              <w:pStyle w:val="TableParagraph"/>
              <w:spacing w:before="2"/>
              <w:ind w:left="108" w:right="102"/>
            </w:pPr>
            <w:r>
              <w:t>Staff are aware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lighting</w:t>
            </w:r>
            <w:r>
              <w:rPr>
                <w:spacing w:val="-1"/>
              </w:rPr>
              <w:t xml:space="preserve"> </w:t>
            </w:r>
            <w:r>
              <w:t>in the room,</w:t>
            </w:r>
            <w:r>
              <w:rPr>
                <w:spacing w:val="-2"/>
              </w:rPr>
              <w:t xml:space="preserve"> </w:t>
            </w:r>
            <w:r>
              <w:t>e.g. use</w:t>
            </w:r>
            <w:r>
              <w:rPr>
                <w:spacing w:val="-2"/>
              </w:rPr>
              <w:t xml:space="preserve"> </w:t>
            </w:r>
            <w:r>
              <w:t>of natural</w:t>
            </w:r>
            <w:r>
              <w:rPr>
                <w:spacing w:val="-4"/>
              </w:rPr>
              <w:t xml:space="preserve"> </w:t>
            </w:r>
            <w:r>
              <w:t>light,</w:t>
            </w:r>
            <w:r>
              <w:rPr>
                <w:spacing w:val="-4"/>
              </w:rPr>
              <w:t xml:space="preserve"> </w:t>
            </w:r>
            <w:r>
              <w:t>glare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board,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window blinds, who is facing the light, where to stand in relation to the light.</w:t>
            </w:r>
          </w:p>
          <w:p w14:paraId="643E75E1" w14:textId="77777777" w:rsidR="00374DDA" w:rsidRDefault="0032091A">
            <w:pPr>
              <w:pStyle w:val="TableParagraph"/>
              <w:spacing w:before="1"/>
              <w:ind w:left="108" w:right="102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pale</w:t>
            </w:r>
            <w:r>
              <w:rPr>
                <w:spacing w:val="-4"/>
              </w:rPr>
              <w:t xml:space="preserve"> </w:t>
            </w:r>
            <w:r>
              <w:t>background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accessible</w:t>
            </w:r>
            <w:r>
              <w:rPr>
                <w:spacing w:val="-6"/>
              </w:rPr>
              <w:t xml:space="preserve"> </w:t>
            </w:r>
            <w:r>
              <w:t>font</w:t>
            </w:r>
            <w:r>
              <w:rPr>
                <w:spacing w:val="-4"/>
              </w:rPr>
              <w:t xml:space="preserve"> </w:t>
            </w:r>
            <w:r>
              <w:t>styles</w:t>
            </w:r>
            <w:r>
              <w:rPr>
                <w:spacing w:val="-7"/>
              </w:rPr>
              <w:t xml:space="preserve"> </w:t>
            </w:r>
            <w:r>
              <w:t xml:space="preserve">with good </w:t>
            </w:r>
            <w:proofErr w:type="spellStart"/>
            <w:r>
              <w:t>colour</w:t>
            </w:r>
            <w:proofErr w:type="spellEnd"/>
            <w:r>
              <w:t xml:space="preserve"> contrast on the interactive whiteboards. Use of </w:t>
            </w:r>
            <w:proofErr w:type="gramStart"/>
            <w:r>
              <w:t>good sized</w:t>
            </w:r>
            <w:proofErr w:type="gramEnd"/>
            <w:r>
              <w:t xml:space="preserve"> clear font on worksheets</w:t>
            </w:r>
          </w:p>
          <w:p w14:paraId="643E75E2" w14:textId="77777777" w:rsidR="00374DDA" w:rsidRDefault="0032091A">
            <w:pPr>
              <w:pStyle w:val="TableParagraph"/>
              <w:spacing w:before="1"/>
              <w:ind w:left="108" w:right="102"/>
            </w:pPr>
            <w:r>
              <w:t xml:space="preserve">Staff are aware of pupils who may be sensitive to </w:t>
            </w:r>
            <w:proofErr w:type="gramStart"/>
            <w:r>
              <w:t>particular sounds</w:t>
            </w:r>
            <w:proofErr w:type="gramEnd"/>
            <w:r>
              <w:t xml:space="preserve">, sights or smells and take steps to </w:t>
            </w:r>
            <w:proofErr w:type="spellStart"/>
            <w:r>
              <w:t>minimise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impact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remove</w:t>
            </w:r>
            <w:r>
              <w:rPr>
                <w:spacing w:val="-8"/>
              </w:rPr>
              <w:t xml:space="preserve"> </w:t>
            </w:r>
            <w:r>
              <w:t>these</w:t>
            </w:r>
            <w:r>
              <w:rPr>
                <w:spacing w:val="-6"/>
              </w:rPr>
              <w:t xml:space="preserve"> </w:t>
            </w:r>
            <w:r>
              <w:t>sensory</w:t>
            </w:r>
            <w:r>
              <w:rPr>
                <w:spacing w:val="-6"/>
              </w:rPr>
              <w:t xml:space="preserve"> </w:t>
            </w:r>
            <w:r>
              <w:t xml:space="preserve">stimuli. Carefully planned seating – including proximity to sensory distractions, adult support and peer </w:t>
            </w:r>
            <w:r>
              <w:rPr>
                <w:spacing w:val="-2"/>
              </w:rPr>
              <w:t>relationships</w:t>
            </w:r>
          </w:p>
          <w:p w14:paraId="643E75E3" w14:textId="77777777" w:rsidR="00374DDA" w:rsidRDefault="0032091A">
            <w:pPr>
              <w:pStyle w:val="TableParagraph"/>
              <w:spacing w:line="268" w:lineRule="exact"/>
              <w:ind w:left="108"/>
            </w:pPr>
            <w:r>
              <w:t>Sensory</w:t>
            </w:r>
            <w:r>
              <w:rPr>
                <w:spacing w:val="-8"/>
              </w:rPr>
              <w:t xml:space="preserve"> </w:t>
            </w:r>
            <w:r>
              <w:t>breaks</w:t>
            </w:r>
            <w:r>
              <w:rPr>
                <w:spacing w:val="-3"/>
              </w:rPr>
              <w:t xml:space="preserve"> </w:t>
            </w:r>
            <w:r>
              <w:t>throughout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day</w:t>
            </w:r>
          </w:p>
          <w:p w14:paraId="643E75E4" w14:textId="77777777" w:rsidR="00374DDA" w:rsidRDefault="0032091A">
            <w:pPr>
              <w:pStyle w:val="TableParagraph"/>
              <w:ind w:left="108" w:right="102"/>
            </w:pPr>
            <w:r>
              <w:t>Management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busy</w:t>
            </w:r>
            <w:r>
              <w:rPr>
                <w:spacing w:val="-8"/>
              </w:rPr>
              <w:t xml:space="preserve"> </w:t>
            </w:r>
            <w:r>
              <w:t>environments</w:t>
            </w:r>
            <w:r>
              <w:rPr>
                <w:spacing w:val="-8"/>
              </w:rPr>
              <w:t xml:space="preserve"> </w:t>
            </w:r>
            <w:r>
              <w:t>(cloakrooms</w:t>
            </w:r>
            <w:r>
              <w:rPr>
                <w:spacing w:val="-9"/>
              </w:rPr>
              <w:t xml:space="preserve"> </w:t>
            </w:r>
            <w:proofErr w:type="spellStart"/>
            <w:r>
              <w:t>etc</w:t>
            </w:r>
            <w:proofErr w:type="spellEnd"/>
            <w:r>
              <w:t>) Fidget toys</w:t>
            </w:r>
          </w:p>
          <w:p w14:paraId="643E75E5" w14:textId="77777777" w:rsidR="00374DDA" w:rsidRDefault="0032091A">
            <w:pPr>
              <w:pStyle w:val="TableParagraph"/>
              <w:spacing w:before="1"/>
              <w:ind w:left="108" w:right="102"/>
            </w:pPr>
            <w:r>
              <w:t>Use of additional adults is planned between the teacher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additional</w:t>
            </w:r>
            <w:r>
              <w:rPr>
                <w:spacing w:val="-5"/>
              </w:rPr>
              <w:t xml:space="preserve"> </w:t>
            </w:r>
            <w:proofErr w:type="gramStart"/>
            <w:r>
              <w:t>adult</w:t>
            </w:r>
            <w:proofErr w:type="gramEnd"/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maximise</w:t>
            </w:r>
            <w:proofErr w:type="spellEnd"/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impact on learning.</w:t>
            </w:r>
          </w:p>
          <w:p w14:paraId="643E75E6" w14:textId="77777777" w:rsidR="00374DDA" w:rsidRDefault="0032091A">
            <w:pPr>
              <w:pStyle w:val="TableParagraph"/>
              <w:ind w:left="108" w:right="102"/>
            </w:pPr>
            <w:r>
              <w:t>Resources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kept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clear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uncluttered</w:t>
            </w:r>
            <w:r>
              <w:rPr>
                <w:spacing w:val="-2"/>
              </w:rPr>
              <w:t xml:space="preserve"> </w:t>
            </w:r>
            <w:r>
              <w:t>spaces, labelled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text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images.</w:t>
            </w:r>
            <w:r>
              <w:rPr>
                <w:spacing w:val="-4"/>
              </w:rPr>
              <w:t xml:space="preserve"> </w:t>
            </w:r>
            <w:r>
              <w:t>Print</w:t>
            </w:r>
            <w:r>
              <w:rPr>
                <w:spacing w:val="-6"/>
              </w:rPr>
              <w:t xml:space="preserve"> </w:t>
            </w:r>
            <w:r>
              <w:t>size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font</w:t>
            </w:r>
            <w:r>
              <w:rPr>
                <w:spacing w:val="-4"/>
              </w:rPr>
              <w:t xml:space="preserve"> </w:t>
            </w:r>
            <w:proofErr w:type="gramStart"/>
            <w:r>
              <w:t>is</w:t>
            </w:r>
            <w:proofErr w:type="gramEnd"/>
            <w:r>
              <w:t xml:space="preserve"> appropriate. </w:t>
            </w:r>
            <w:proofErr w:type="spellStart"/>
            <w:r>
              <w:t>Coloured</w:t>
            </w:r>
            <w:proofErr w:type="spellEnd"/>
            <w:r>
              <w:t xml:space="preserve"> backgrounds and paper are used to reduce visual stress.</w:t>
            </w:r>
          </w:p>
          <w:p w14:paraId="643E75E7" w14:textId="77777777" w:rsidR="00374DDA" w:rsidRDefault="0032091A">
            <w:pPr>
              <w:pStyle w:val="TableParagraph"/>
              <w:ind w:left="108" w:right="110"/>
              <w:jc w:val="both"/>
            </w:pPr>
            <w:r>
              <w:t>A quiet and calm space or place is available within the classroom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identified</w:t>
            </w:r>
            <w:r>
              <w:rPr>
                <w:spacing w:val="-7"/>
              </w:rPr>
              <w:t xml:space="preserve"> </w:t>
            </w:r>
            <w:r>
              <w:t>area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pupils who need this.</w:t>
            </w:r>
          </w:p>
        </w:tc>
      </w:tr>
    </w:tbl>
    <w:p w14:paraId="643E75E9" w14:textId="77777777" w:rsidR="00374DDA" w:rsidRDefault="00374DDA">
      <w:pPr>
        <w:pStyle w:val="TableParagraph"/>
        <w:jc w:val="both"/>
        <w:sectPr w:rsidR="00374DDA">
          <w:type w:val="continuous"/>
          <w:pgSz w:w="16840" w:h="11910" w:orient="landscape"/>
          <w:pgMar w:top="120" w:right="566" w:bottom="280" w:left="566" w:header="720" w:footer="720" w:gutter="0"/>
          <w:cols w:space="720"/>
        </w:sectPr>
      </w:pPr>
    </w:p>
    <w:tbl>
      <w:tblPr>
        <w:tblW w:w="0" w:type="auto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09"/>
        <w:gridCol w:w="4253"/>
        <w:gridCol w:w="5103"/>
      </w:tblGrid>
      <w:tr w:rsidR="00374DDA" w14:paraId="643E75EE" w14:textId="77777777">
        <w:trPr>
          <w:trHeight w:val="806"/>
        </w:trPr>
        <w:tc>
          <w:tcPr>
            <w:tcW w:w="5809" w:type="dxa"/>
          </w:tcPr>
          <w:p w14:paraId="643E75EA" w14:textId="77777777" w:rsidR="00374DDA" w:rsidRDefault="0032091A">
            <w:pPr>
              <w:pStyle w:val="TableParagraph"/>
              <w:ind w:right="117"/>
            </w:pPr>
            <w:r>
              <w:lastRenderedPageBreak/>
              <w:t>vulnerability;</w:t>
            </w:r>
            <w:r>
              <w:rPr>
                <w:spacing w:val="-5"/>
              </w:rPr>
              <w:t xml:space="preserve"> </w:t>
            </w:r>
            <w:r>
              <w:t>careful</w:t>
            </w:r>
            <w:r>
              <w:rPr>
                <w:spacing w:val="-6"/>
              </w:rPr>
              <w:t xml:space="preserve"> </w:t>
            </w:r>
            <w:r>
              <w:t>consideration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grouping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vigilant to misunderstandings leading to conflict or ridicule.</w:t>
            </w:r>
          </w:p>
          <w:p w14:paraId="643E75EB" w14:textId="77777777" w:rsidR="00374DDA" w:rsidRDefault="0032091A">
            <w:pPr>
              <w:pStyle w:val="TableParagraph"/>
              <w:spacing w:line="249" w:lineRule="exact"/>
            </w:pPr>
            <w:r>
              <w:t>Social</w:t>
            </w:r>
            <w:r>
              <w:rPr>
                <w:spacing w:val="-5"/>
              </w:rPr>
              <w:t xml:space="preserve"> </w:t>
            </w:r>
            <w:r>
              <w:t>rules</w:t>
            </w:r>
            <w:r>
              <w:rPr>
                <w:spacing w:val="-6"/>
              </w:rPr>
              <w:t xml:space="preserve"> </w:t>
            </w:r>
            <w:r>
              <w:t>displayed</w:t>
            </w:r>
            <w:r>
              <w:rPr>
                <w:spacing w:val="-7"/>
              </w:rPr>
              <w:t xml:space="preserve"> </w:t>
            </w:r>
            <w:r>
              <w:t>visually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referred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explicitly</w:t>
            </w:r>
          </w:p>
        </w:tc>
        <w:tc>
          <w:tcPr>
            <w:tcW w:w="4253" w:type="dxa"/>
          </w:tcPr>
          <w:p w14:paraId="643E75EC" w14:textId="77777777" w:rsidR="00374DDA" w:rsidRDefault="00374DD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103" w:type="dxa"/>
          </w:tcPr>
          <w:p w14:paraId="643E75ED" w14:textId="77777777" w:rsidR="00374DDA" w:rsidRDefault="00374DDA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643E75EF" w14:textId="77777777" w:rsidR="00374DDA" w:rsidRDefault="00374DDA">
      <w:pPr>
        <w:spacing w:before="93"/>
        <w:rPr>
          <w:b/>
          <w:sz w:val="24"/>
        </w:rPr>
      </w:pPr>
    </w:p>
    <w:p w14:paraId="643E75F0" w14:textId="77777777" w:rsidR="00374DDA" w:rsidRDefault="0032091A">
      <w:pPr>
        <w:ind w:left="57"/>
        <w:rPr>
          <w:i/>
          <w:sz w:val="24"/>
        </w:rPr>
      </w:pPr>
      <w:r>
        <w:rPr>
          <w:b/>
          <w:sz w:val="24"/>
        </w:rPr>
        <w:t>Wave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Targeted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approaches –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children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accessing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strategies may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may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SEND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register</w:t>
      </w:r>
    </w:p>
    <w:p w14:paraId="643E75F1" w14:textId="77777777" w:rsidR="00374DDA" w:rsidRDefault="00374DDA">
      <w:pPr>
        <w:spacing w:before="2" w:after="1"/>
        <w:rPr>
          <w:i/>
          <w:sz w:val="15"/>
        </w:rPr>
      </w:pP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0"/>
        <w:gridCol w:w="5813"/>
        <w:gridCol w:w="4392"/>
      </w:tblGrid>
      <w:tr w:rsidR="00374DDA" w14:paraId="643E75F3" w14:textId="77777777">
        <w:trPr>
          <w:trHeight w:val="347"/>
        </w:trPr>
        <w:tc>
          <w:tcPr>
            <w:tcW w:w="15445" w:type="dxa"/>
            <w:gridSpan w:val="3"/>
            <w:shd w:val="clear" w:color="auto" w:fill="1F4E79"/>
          </w:tcPr>
          <w:p w14:paraId="643E75F2" w14:textId="77777777" w:rsidR="00374DDA" w:rsidRDefault="0032091A">
            <w:pPr>
              <w:pStyle w:val="TableParagraph"/>
              <w:spacing w:line="292" w:lineRule="exact"/>
              <w:ind w:left="-1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Class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Teaching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Team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(teachers</w:t>
            </w:r>
            <w:r>
              <w:rPr>
                <w:color w:val="FFFFFF"/>
                <w:spacing w:val="-3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&amp;</w:t>
            </w:r>
            <w:r>
              <w:rPr>
                <w:color w:val="FFFFFF"/>
                <w:spacing w:val="-3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TAs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under</w:t>
            </w:r>
            <w:r>
              <w:rPr>
                <w:color w:val="FFFFFF"/>
                <w:spacing w:val="-3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the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direction</w:t>
            </w:r>
            <w:r>
              <w:rPr>
                <w:color w:val="FFFFFF"/>
                <w:spacing w:val="-3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and</w:t>
            </w:r>
            <w:r>
              <w:rPr>
                <w:color w:val="FFFFFF"/>
                <w:spacing w:val="-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guidance</w:t>
            </w:r>
            <w:r>
              <w:rPr>
                <w:color w:val="FFFFFF"/>
                <w:spacing w:val="-1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of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the</w:t>
            </w:r>
            <w:r>
              <w:rPr>
                <w:color w:val="FFFFFF"/>
                <w:spacing w:val="-1"/>
                <w:sz w:val="24"/>
              </w:rPr>
              <w:t xml:space="preserve"> </w:t>
            </w:r>
            <w:r>
              <w:rPr>
                <w:color w:val="FFFFFF"/>
                <w:spacing w:val="-2"/>
                <w:sz w:val="24"/>
              </w:rPr>
              <w:t>SENCo)</w:t>
            </w:r>
          </w:p>
        </w:tc>
      </w:tr>
      <w:tr w:rsidR="00374DDA" w14:paraId="643E75F7" w14:textId="77777777">
        <w:trPr>
          <w:trHeight w:val="347"/>
        </w:trPr>
        <w:tc>
          <w:tcPr>
            <w:tcW w:w="5240" w:type="dxa"/>
            <w:shd w:val="clear" w:color="auto" w:fill="1F4E79"/>
          </w:tcPr>
          <w:p w14:paraId="643E75F4" w14:textId="77777777" w:rsidR="00374DDA" w:rsidRDefault="0032091A">
            <w:pPr>
              <w:pStyle w:val="TableParagraph"/>
              <w:spacing w:line="292" w:lineRule="exact"/>
              <w:ind w:left="11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Pragmatics</w:t>
            </w:r>
          </w:p>
        </w:tc>
        <w:tc>
          <w:tcPr>
            <w:tcW w:w="5813" w:type="dxa"/>
            <w:shd w:val="clear" w:color="auto" w:fill="1F4E79"/>
          </w:tcPr>
          <w:p w14:paraId="643E75F5" w14:textId="77777777" w:rsidR="00374DDA" w:rsidRDefault="0032091A">
            <w:pPr>
              <w:pStyle w:val="TableParagraph"/>
              <w:spacing w:line="292" w:lineRule="exact"/>
              <w:ind w:left="9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Anxiety</w:t>
            </w:r>
          </w:p>
        </w:tc>
        <w:tc>
          <w:tcPr>
            <w:tcW w:w="4392" w:type="dxa"/>
            <w:shd w:val="clear" w:color="auto" w:fill="1F4E79"/>
          </w:tcPr>
          <w:p w14:paraId="643E75F6" w14:textId="77777777" w:rsidR="00374DDA" w:rsidRDefault="0032091A">
            <w:pPr>
              <w:pStyle w:val="TableParagraph"/>
              <w:spacing w:line="292" w:lineRule="exact"/>
              <w:ind w:left="14"/>
              <w:jc w:val="center"/>
              <w:rPr>
                <w:sz w:val="24"/>
              </w:rPr>
            </w:pPr>
            <w:r>
              <w:rPr>
                <w:color w:val="FFFFFF"/>
                <w:spacing w:val="-2"/>
                <w:sz w:val="24"/>
              </w:rPr>
              <w:t>Sensory</w:t>
            </w:r>
          </w:p>
        </w:tc>
      </w:tr>
      <w:tr w:rsidR="00374DDA" w14:paraId="643E7618" w14:textId="77777777">
        <w:trPr>
          <w:trHeight w:val="6178"/>
        </w:trPr>
        <w:tc>
          <w:tcPr>
            <w:tcW w:w="5240" w:type="dxa"/>
          </w:tcPr>
          <w:p w14:paraId="643E75F8" w14:textId="61AB540D" w:rsidR="00374DDA" w:rsidRDefault="0032091A">
            <w:pPr>
              <w:pStyle w:val="TableParagraph"/>
              <w:ind w:right="238"/>
            </w:pPr>
            <w:r>
              <w:t>Small</w:t>
            </w:r>
            <w:r>
              <w:rPr>
                <w:spacing w:val="-6"/>
              </w:rPr>
              <w:t xml:space="preserve"> </w:t>
            </w:r>
            <w:r>
              <w:t>group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individual</w:t>
            </w:r>
            <w:r>
              <w:rPr>
                <w:spacing w:val="-6"/>
              </w:rPr>
              <w:t xml:space="preserve"> </w:t>
            </w:r>
            <w:r>
              <w:t>language</w:t>
            </w:r>
            <w:r>
              <w:rPr>
                <w:spacing w:val="-6"/>
              </w:rPr>
              <w:t xml:space="preserve"> </w:t>
            </w:r>
            <w:r>
              <w:t>sessions</w:t>
            </w:r>
            <w:r>
              <w:rPr>
                <w:spacing w:val="-6"/>
              </w:rPr>
              <w:t xml:space="preserve"> </w:t>
            </w:r>
          </w:p>
          <w:p w14:paraId="643E75F9" w14:textId="77777777" w:rsidR="00374DDA" w:rsidRDefault="0032091A">
            <w:pPr>
              <w:pStyle w:val="TableParagraph"/>
              <w:ind w:right="238"/>
            </w:pPr>
            <w:r>
              <w:t>Staff are aware of those who will need additional support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most</w:t>
            </w:r>
            <w:r>
              <w:rPr>
                <w:spacing w:val="-5"/>
              </w:rPr>
              <w:t xml:space="preserve"> </w:t>
            </w:r>
            <w:r>
              <w:t>transitions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plan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 xml:space="preserve">these </w:t>
            </w:r>
            <w:r>
              <w:rPr>
                <w:spacing w:val="-2"/>
              </w:rPr>
              <w:t>transitions.</w:t>
            </w:r>
          </w:p>
          <w:p w14:paraId="643E75FA" w14:textId="77777777" w:rsidR="00374DDA" w:rsidRDefault="0032091A">
            <w:pPr>
              <w:pStyle w:val="TableParagraph"/>
              <w:spacing w:before="1"/>
              <w:ind w:right="1254"/>
            </w:pPr>
            <w:r>
              <w:t>Symbol communication such as PECs. Comic</w:t>
            </w:r>
            <w:r>
              <w:rPr>
                <w:spacing w:val="-13"/>
              </w:rPr>
              <w:t xml:space="preserve"> </w:t>
            </w:r>
            <w:r>
              <w:t>strip</w:t>
            </w:r>
            <w:r>
              <w:rPr>
                <w:spacing w:val="-12"/>
              </w:rPr>
              <w:t xml:space="preserve"> </w:t>
            </w:r>
            <w:r>
              <w:t>conversations/story</w:t>
            </w:r>
            <w:r>
              <w:rPr>
                <w:spacing w:val="-13"/>
              </w:rPr>
              <w:t xml:space="preserve"> </w:t>
            </w:r>
            <w:r>
              <w:t>boards.</w:t>
            </w:r>
          </w:p>
          <w:p w14:paraId="643E75FB" w14:textId="77777777" w:rsidR="00374DDA" w:rsidRDefault="0032091A">
            <w:pPr>
              <w:pStyle w:val="TableParagraph"/>
              <w:spacing w:before="2" w:line="237" w:lineRule="auto"/>
              <w:ind w:right="238"/>
            </w:pPr>
            <w:r>
              <w:t>Explicit</w:t>
            </w:r>
            <w:r>
              <w:rPr>
                <w:spacing w:val="-4"/>
              </w:rPr>
              <w:t xml:space="preserve"> </w:t>
            </w:r>
            <w:r>
              <w:t>teaching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social</w:t>
            </w:r>
            <w:r>
              <w:rPr>
                <w:spacing w:val="-5"/>
              </w:rPr>
              <w:t xml:space="preserve"> </w:t>
            </w:r>
            <w:r>
              <w:t>rules,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reasons</w:t>
            </w:r>
            <w:r>
              <w:rPr>
                <w:spacing w:val="-4"/>
              </w:rPr>
              <w:t xml:space="preserve"> </w:t>
            </w:r>
            <w:r>
              <w:t>and benefits of their use.</w:t>
            </w:r>
          </w:p>
          <w:p w14:paraId="643E75FC" w14:textId="77777777" w:rsidR="00374DDA" w:rsidRDefault="0032091A">
            <w:pPr>
              <w:pStyle w:val="TableParagraph"/>
              <w:spacing w:before="2"/>
            </w:pPr>
            <w:r>
              <w:t>Lego-based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interventions.</w:t>
            </w:r>
          </w:p>
          <w:p w14:paraId="643E75FD" w14:textId="266AA189" w:rsidR="00374DDA" w:rsidRDefault="0032091A">
            <w:pPr>
              <w:pStyle w:val="TableParagraph"/>
              <w:ind w:right="238"/>
              <w:rPr>
                <w:i/>
              </w:rPr>
            </w:pPr>
            <w:r>
              <w:t>Social</w:t>
            </w:r>
            <w:r>
              <w:rPr>
                <w:spacing w:val="-7"/>
              </w:rPr>
              <w:t xml:space="preserve"> </w:t>
            </w:r>
            <w:r>
              <w:t>communication</w:t>
            </w:r>
            <w:r>
              <w:rPr>
                <w:spacing w:val="-7"/>
              </w:rPr>
              <w:t xml:space="preserve"> </w:t>
            </w:r>
            <w:r>
              <w:t>groups.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i/>
              </w:rPr>
              <w:t xml:space="preserve"> Time2Talk, Socially Talented</w:t>
            </w:r>
          </w:p>
          <w:p w14:paraId="643E75FE" w14:textId="77777777" w:rsidR="00374DDA" w:rsidRDefault="0032091A">
            <w:pPr>
              <w:pStyle w:val="TableParagraph"/>
              <w:spacing w:before="1"/>
            </w:pPr>
            <w:r>
              <w:rPr>
                <w:spacing w:val="-2"/>
              </w:rPr>
              <w:t>Modelling</w:t>
            </w:r>
          </w:p>
          <w:p w14:paraId="643E75FF" w14:textId="43A81058" w:rsidR="00374DDA" w:rsidRDefault="0032091A">
            <w:pPr>
              <w:pStyle w:val="TableParagraph"/>
            </w:pPr>
            <w:r>
              <w:t>Nurture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Club</w:t>
            </w:r>
          </w:p>
          <w:p w14:paraId="643E7600" w14:textId="77777777" w:rsidR="00374DDA" w:rsidRDefault="0032091A">
            <w:pPr>
              <w:pStyle w:val="TableParagraph"/>
              <w:ind w:right="238"/>
            </w:pPr>
            <w:r>
              <w:t>1:1</w:t>
            </w:r>
            <w:r>
              <w:rPr>
                <w:spacing w:val="-4"/>
              </w:rPr>
              <w:t xml:space="preserve"> </w:t>
            </w:r>
            <w:r>
              <w:t>Check</w:t>
            </w:r>
            <w:r>
              <w:rPr>
                <w:spacing w:val="-4"/>
              </w:rPr>
              <w:t xml:space="preserve"> </w:t>
            </w:r>
            <w:r>
              <w:t>back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verbal</w:t>
            </w:r>
            <w:r>
              <w:rPr>
                <w:spacing w:val="-4"/>
              </w:rPr>
              <w:t xml:space="preserve"> </w:t>
            </w:r>
            <w:r>
              <w:t>input</w:t>
            </w:r>
            <w:r>
              <w:rPr>
                <w:spacing w:val="-4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 xml:space="preserve">been </w:t>
            </w:r>
            <w:r>
              <w:rPr>
                <w:spacing w:val="-2"/>
              </w:rPr>
              <w:t>understood.</w:t>
            </w:r>
          </w:p>
          <w:p w14:paraId="643E7601" w14:textId="77777777" w:rsidR="00374DDA" w:rsidRDefault="0032091A">
            <w:pPr>
              <w:pStyle w:val="TableParagraph"/>
              <w:spacing w:before="1"/>
              <w:ind w:right="238"/>
            </w:pPr>
            <w:r>
              <w:t>Pre-teach</w:t>
            </w:r>
            <w:r>
              <w:rPr>
                <w:spacing w:val="-4"/>
              </w:rPr>
              <w:t xml:space="preserve"> </w:t>
            </w:r>
            <w:r>
              <w:t>key</w:t>
            </w:r>
            <w:r>
              <w:rPr>
                <w:spacing w:val="-5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small</w:t>
            </w:r>
            <w:r>
              <w:rPr>
                <w:spacing w:val="-5"/>
              </w:rPr>
              <w:t xml:space="preserve"> </w:t>
            </w:r>
            <w:r>
              <w:t>group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 xml:space="preserve">individual </w:t>
            </w:r>
            <w:r>
              <w:rPr>
                <w:spacing w:val="-2"/>
              </w:rPr>
              <w:t>support.</w:t>
            </w:r>
          </w:p>
          <w:p w14:paraId="643E7602" w14:textId="77777777" w:rsidR="00374DDA" w:rsidRDefault="0032091A">
            <w:pPr>
              <w:pStyle w:val="TableParagraph"/>
              <w:ind w:right="2169"/>
            </w:pPr>
            <w:r>
              <w:t>Explicit teaching of</w:t>
            </w:r>
            <w:r>
              <w:rPr>
                <w:spacing w:val="-1"/>
              </w:rPr>
              <w:t xml:space="preserve"> </w:t>
            </w:r>
            <w:r>
              <w:t>inference. Use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narrative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programmes</w:t>
            </w:r>
            <w:proofErr w:type="spellEnd"/>
            <w:r>
              <w:t>.</w:t>
            </w:r>
          </w:p>
          <w:p w14:paraId="643E7603" w14:textId="77777777" w:rsidR="00374DDA" w:rsidRDefault="0032091A">
            <w:pPr>
              <w:pStyle w:val="TableParagraph"/>
              <w:ind w:right="238"/>
            </w:pPr>
            <w:r>
              <w:t>Use scaffolding techniques, e.g. writing frames. Provide</w:t>
            </w:r>
            <w:r>
              <w:rPr>
                <w:spacing w:val="-6"/>
              </w:rPr>
              <w:t xml:space="preserve"> </w:t>
            </w:r>
            <w:r>
              <w:t>alternative</w:t>
            </w:r>
            <w:r>
              <w:rPr>
                <w:spacing w:val="-8"/>
              </w:rPr>
              <w:t xml:space="preserve"> </w:t>
            </w:r>
            <w:r>
              <w:t>methods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recording</w:t>
            </w:r>
            <w:r>
              <w:rPr>
                <w:spacing w:val="-7"/>
              </w:rPr>
              <w:t xml:space="preserve"> </w:t>
            </w:r>
            <w:r>
              <w:t>e.g.</w:t>
            </w:r>
            <w:r>
              <w:rPr>
                <w:spacing w:val="-6"/>
              </w:rPr>
              <w:t xml:space="preserve"> </w:t>
            </w:r>
            <w:r>
              <w:t>laptop</w:t>
            </w:r>
          </w:p>
        </w:tc>
        <w:tc>
          <w:tcPr>
            <w:tcW w:w="5813" w:type="dxa"/>
          </w:tcPr>
          <w:p w14:paraId="643E7604" w14:textId="77777777" w:rsidR="00374DDA" w:rsidRDefault="0032091A">
            <w:pPr>
              <w:pStyle w:val="TableParagraph"/>
              <w:spacing w:line="268" w:lineRule="exact"/>
              <w:ind w:left="108"/>
            </w:pPr>
            <w:r>
              <w:t>Specific</w:t>
            </w:r>
            <w:r>
              <w:rPr>
                <w:spacing w:val="-4"/>
              </w:rPr>
              <w:t xml:space="preserve"> </w:t>
            </w:r>
            <w:r>
              <w:t>work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building</w:t>
            </w:r>
            <w:r>
              <w:rPr>
                <w:spacing w:val="-4"/>
              </w:rPr>
              <w:t xml:space="preserve"> </w:t>
            </w:r>
            <w:r>
              <w:t>self-esteem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resilience</w:t>
            </w:r>
          </w:p>
          <w:p w14:paraId="643E7605" w14:textId="769AC659" w:rsidR="00374DDA" w:rsidRDefault="0032091A">
            <w:pPr>
              <w:pStyle w:val="TableParagraph"/>
              <w:ind w:left="108" w:right="156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specific</w:t>
            </w:r>
            <w:r>
              <w:rPr>
                <w:spacing w:val="-3"/>
              </w:rPr>
              <w:t xml:space="preserve"> </w:t>
            </w:r>
            <w:r>
              <w:t>literature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4"/>
              </w:rPr>
              <w:t xml:space="preserve"> </w:t>
            </w:r>
            <w:r>
              <w:t>CPT</w:t>
            </w:r>
            <w:r>
              <w:rPr>
                <w:spacing w:val="-3"/>
              </w:rPr>
              <w:t xml:space="preserve"> </w:t>
            </w:r>
            <w:r>
              <w:t>approaches</w:t>
            </w:r>
            <w:r>
              <w:rPr>
                <w:spacing w:val="-1"/>
              </w:rPr>
              <w:t xml:space="preserve"> </w:t>
            </w:r>
            <w:proofErr w:type="spellStart"/>
            <w:r>
              <w:t>eg</w:t>
            </w:r>
            <w:proofErr w:type="spellEnd"/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proofErr w:type="gramStart"/>
            <w:r>
              <w:t>To</w:t>
            </w:r>
            <w:proofErr w:type="gramEnd"/>
            <w:r>
              <w:rPr>
                <w:spacing w:val="-4"/>
              </w:rPr>
              <w:t xml:space="preserve"> </w:t>
            </w:r>
            <w:r>
              <w:t>Do When You Worry Too Much</w:t>
            </w:r>
          </w:p>
          <w:p w14:paraId="643E7606" w14:textId="77777777" w:rsidR="00374DDA" w:rsidRDefault="0032091A">
            <w:pPr>
              <w:pStyle w:val="TableParagraph"/>
              <w:spacing w:before="1"/>
              <w:ind w:left="108" w:right="1725"/>
            </w:pPr>
            <w:r>
              <w:t>Active</w:t>
            </w:r>
            <w:r>
              <w:rPr>
                <w:spacing w:val="-10"/>
              </w:rPr>
              <w:t xml:space="preserve"> </w:t>
            </w:r>
            <w:r>
              <w:t>teaching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relaxation</w:t>
            </w:r>
            <w:r>
              <w:rPr>
                <w:spacing w:val="-10"/>
              </w:rPr>
              <w:t xml:space="preserve"> </w:t>
            </w:r>
            <w:r>
              <w:t>strategies Active teaching of self-regulation</w:t>
            </w:r>
          </w:p>
          <w:p w14:paraId="643E7607" w14:textId="4D956459" w:rsidR="00374DDA" w:rsidRDefault="0032091A">
            <w:pPr>
              <w:pStyle w:val="TableParagraph"/>
              <w:spacing w:before="1"/>
              <w:ind w:left="108" w:right="2808"/>
            </w:pPr>
            <w:r>
              <w:t>Time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talk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trusted</w:t>
            </w:r>
            <w:r>
              <w:rPr>
                <w:spacing w:val="-9"/>
              </w:rPr>
              <w:t xml:space="preserve"> </w:t>
            </w:r>
            <w:r>
              <w:t>adult</w:t>
            </w:r>
          </w:p>
          <w:p w14:paraId="643E7608" w14:textId="77777777" w:rsidR="00374DDA" w:rsidRDefault="0032091A">
            <w:pPr>
              <w:pStyle w:val="TableParagraph"/>
              <w:spacing w:before="2" w:line="237" w:lineRule="auto"/>
              <w:ind w:left="108" w:right="2433"/>
            </w:pPr>
            <w:proofErr w:type="gramStart"/>
            <w:r>
              <w:t>Teaching</w:t>
            </w:r>
            <w:r>
              <w:rPr>
                <w:spacing w:val="-13"/>
              </w:rPr>
              <w:t xml:space="preserve"> </w:t>
            </w:r>
            <w:r>
              <w:t>of</w:t>
            </w:r>
            <w:proofErr w:type="gramEnd"/>
            <w:r>
              <w:rPr>
                <w:spacing w:val="-12"/>
              </w:rPr>
              <w:t xml:space="preserve"> </w:t>
            </w:r>
            <w:r>
              <w:t>breathing</w:t>
            </w:r>
            <w:r>
              <w:rPr>
                <w:spacing w:val="-13"/>
              </w:rPr>
              <w:t xml:space="preserve"> </w:t>
            </w:r>
            <w:r>
              <w:t>techniques Use of positive affirmations</w:t>
            </w:r>
          </w:p>
          <w:p w14:paraId="643E7609" w14:textId="77777777" w:rsidR="00374DDA" w:rsidRDefault="0032091A">
            <w:pPr>
              <w:pStyle w:val="TableParagraph"/>
              <w:spacing w:before="1"/>
              <w:ind w:left="108" w:right="4220"/>
            </w:pPr>
            <w:r>
              <w:rPr>
                <w:spacing w:val="-4"/>
              </w:rPr>
              <w:t xml:space="preserve">Yoga </w:t>
            </w:r>
            <w:r>
              <w:rPr>
                <w:spacing w:val="-2"/>
              </w:rPr>
              <w:t>Mindfulness</w:t>
            </w:r>
          </w:p>
          <w:p w14:paraId="643E760A" w14:textId="7558DBC3" w:rsidR="00374DDA" w:rsidRDefault="0032091A">
            <w:pPr>
              <w:pStyle w:val="TableParagraph"/>
              <w:spacing w:before="1"/>
              <w:ind w:left="108" w:right="2433"/>
            </w:pPr>
            <w:r>
              <w:t>Safe Place</w:t>
            </w:r>
          </w:p>
          <w:p w14:paraId="643E760B" w14:textId="77777777" w:rsidR="00374DDA" w:rsidRDefault="0032091A">
            <w:pPr>
              <w:pStyle w:val="TableParagraph"/>
              <w:spacing w:before="1"/>
              <w:ind w:left="108" w:right="1725"/>
            </w:pPr>
            <w:r>
              <w:t>Peer</w:t>
            </w:r>
            <w:r>
              <w:rPr>
                <w:spacing w:val="-10"/>
              </w:rPr>
              <w:t xml:space="preserve"> </w:t>
            </w:r>
            <w:r>
              <w:t>mentor</w:t>
            </w:r>
            <w:r>
              <w:rPr>
                <w:spacing w:val="-9"/>
              </w:rPr>
              <w:t xml:space="preserve"> </w:t>
            </w:r>
            <w:r>
              <w:t>/</w:t>
            </w:r>
            <w:r>
              <w:rPr>
                <w:spacing w:val="-6"/>
              </w:rPr>
              <w:t xml:space="preserve"> </w:t>
            </w:r>
            <w:r>
              <w:t>circle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friends Positive/negative voice</w:t>
            </w:r>
          </w:p>
          <w:p w14:paraId="643E760C" w14:textId="77777777" w:rsidR="00374DDA" w:rsidRDefault="0032091A">
            <w:pPr>
              <w:pStyle w:val="TableParagraph"/>
              <w:ind w:left="108" w:right="156"/>
            </w:pPr>
            <w:r>
              <w:t>Exposing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minor</w:t>
            </w:r>
            <w:r>
              <w:rPr>
                <w:spacing w:val="-7"/>
              </w:rPr>
              <w:t xml:space="preserve"> </w:t>
            </w:r>
            <w:r>
              <w:t>challenges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experience</w:t>
            </w:r>
            <w:r>
              <w:rPr>
                <w:spacing w:val="-7"/>
              </w:rPr>
              <w:t xml:space="preserve"> </w:t>
            </w:r>
            <w:r>
              <w:t xml:space="preserve">success Developing </w:t>
            </w:r>
            <w:proofErr w:type="spellStart"/>
            <w:r>
              <w:t>self help</w:t>
            </w:r>
            <w:proofErr w:type="spellEnd"/>
            <w:r>
              <w:t xml:space="preserve"> toolkit</w:t>
            </w:r>
          </w:p>
          <w:p w14:paraId="643E760D" w14:textId="77777777" w:rsidR="00374DDA" w:rsidRDefault="0032091A">
            <w:pPr>
              <w:pStyle w:val="TableParagraph"/>
              <w:spacing w:before="1"/>
              <w:ind w:left="108" w:right="1206"/>
            </w:pPr>
            <w:r>
              <w:t>Making an individual plan for anxiety triggers Meet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greet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morning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aid</w:t>
            </w:r>
            <w:r>
              <w:rPr>
                <w:spacing w:val="-5"/>
              </w:rPr>
              <w:t xml:space="preserve"> </w:t>
            </w:r>
            <w:r>
              <w:t>transition ‘Buddy’ systems</w:t>
            </w:r>
          </w:p>
          <w:p w14:paraId="643E760E" w14:textId="77777777" w:rsidR="00374DDA" w:rsidRDefault="0032091A">
            <w:pPr>
              <w:pStyle w:val="TableParagraph"/>
              <w:spacing w:line="267" w:lineRule="exact"/>
              <w:ind w:left="108"/>
            </w:pPr>
            <w:r>
              <w:t>Allocation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key</w:t>
            </w:r>
            <w:r>
              <w:rPr>
                <w:spacing w:val="-2"/>
              </w:rPr>
              <w:t xml:space="preserve"> person.</w:t>
            </w:r>
          </w:p>
        </w:tc>
        <w:tc>
          <w:tcPr>
            <w:tcW w:w="4392" w:type="dxa"/>
          </w:tcPr>
          <w:p w14:paraId="643E760F" w14:textId="77777777" w:rsidR="00374DDA" w:rsidRDefault="0032091A">
            <w:pPr>
              <w:pStyle w:val="TableParagraph"/>
              <w:ind w:left="108" w:right="179"/>
            </w:pPr>
            <w:r>
              <w:t>Sensory</w:t>
            </w:r>
            <w:r>
              <w:rPr>
                <w:spacing w:val="-8"/>
              </w:rPr>
              <w:t xml:space="preserve"> </w:t>
            </w:r>
            <w:r>
              <w:t>Circuits</w:t>
            </w:r>
            <w:r>
              <w:rPr>
                <w:spacing w:val="-9"/>
              </w:rPr>
              <w:t xml:space="preserve"> </w:t>
            </w:r>
            <w:r>
              <w:t>intervention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8"/>
              </w:rPr>
              <w:t xml:space="preserve"> </w:t>
            </w:r>
            <w:r>
              <w:t>whole</w:t>
            </w:r>
            <w:r>
              <w:rPr>
                <w:spacing w:val="-6"/>
              </w:rPr>
              <w:t xml:space="preserve"> </w:t>
            </w:r>
            <w:r>
              <w:t xml:space="preserve">school or </w:t>
            </w:r>
            <w:proofErr w:type="spellStart"/>
            <w:r>
              <w:t>individualised</w:t>
            </w:r>
            <w:proofErr w:type="spellEnd"/>
            <w:r>
              <w:t xml:space="preserve"> delivered by trained staff Tools to </w:t>
            </w:r>
            <w:proofErr w:type="spellStart"/>
            <w:r>
              <w:t>minimise</w:t>
            </w:r>
            <w:proofErr w:type="spellEnd"/>
            <w:r>
              <w:t xml:space="preserve"> sensory input (</w:t>
            </w:r>
            <w:proofErr w:type="spellStart"/>
            <w:r>
              <w:t>eg</w:t>
            </w:r>
            <w:proofErr w:type="spellEnd"/>
            <w:r>
              <w:t xml:space="preserve"> sound cancelling headphones)</w:t>
            </w:r>
          </w:p>
          <w:p w14:paraId="643E7610" w14:textId="36A99B8F" w:rsidR="00374DDA" w:rsidRDefault="0032091A">
            <w:pPr>
              <w:pStyle w:val="TableParagraph"/>
              <w:ind w:left="108" w:right="179"/>
            </w:pPr>
            <w:r>
              <w:t>Tools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increase</w:t>
            </w:r>
            <w:r>
              <w:rPr>
                <w:spacing w:val="-8"/>
              </w:rPr>
              <w:t xml:space="preserve"> </w:t>
            </w:r>
            <w:r>
              <w:t>sensory</w:t>
            </w:r>
            <w:r>
              <w:rPr>
                <w:spacing w:val="-8"/>
              </w:rPr>
              <w:t xml:space="preserve"> </w:t>
            </w:r>
            <w:r>
              <w:t>input</w:t>
            </w:r>
            <w:r>
              <w:rPr>
                <w:spacing w:val="-6"/>
              </w:rPr>
              <w:t xml:space="preserve"> </w:t>
            </w:r>
            <w:r>
              <w:t>(</w:t>
            </w:r>
            <w:proofErr w:type="spellStart"/>
            <w:r>
              <w:t>eg</w:t>
            </w:r>
            <w:proofErr w:type="spellEnd"/>
            <w:r>
              <w:rPr>
                <w:spacing w:val="-7"/>
              </w:rPr>
              <w:t xml:space="preserve"> </w:t>
            </w:r>
            <w:r>
              <w:t xml:space="preserve">pencil grips, slopes, wobble boards, </w:t>
            </w:r>
            <w:proofErr w:type="spellStart"/>
            <w:r>
              <w:rPr>
                <w:spacing w:val="-2"/>
              </w:rPr>
              <w:t>Therabands</w:t>
            </w:r>
            <w:proofErr w:type="spellEnd"/>
            <w:r>
              <w:rPr>
                <w:spacing w:val="-2"/>
              </w:rPr>
              <w:t>)</w:t>
            </w:r>
          </w:p>
          <w:p w14:paraId="643E7611" w14:textId="77777777" w:rsidR="00374DDA" w:rsidRDefault="0032091A">
            <w:pPr>
              <w:pStyle w:val="TableParagraph"/>
              <w:spacing w:before="3" w:line="237" w:lineRule="auto"/>
              <w:ind w:left="108" w:right="20"/>
            </w:pPr>
            <w:r>
              <w:t>Alternative</w:t>
            </w:r>
            <w:r>
              <w:rPr>
                <w:spacing w:val="-7"/>
              </w:rPr>
              <w:t xml:space="preserve"> </w:t>
            </w:r>
            <w:r>
              <w:t>provision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busy</w:t>
            </w:r>
            <w:r>
              <w:rPr>
                <w:spacing w:val="-7"/>
              </w:rPr>
              <w:t xml:space="preserve"> </w:t>
            </w:r>
            <w:r>
              <w:t>environments</w:t>
            </w:r>
            <w:r>
              <w:rPr>
                <w:spacing w:val="-7"/>
              </w:rPr>
              <w:t xml:space="preserve"> </w:t>
            </w:r>
            <w:r>
              <w:t xml:space="preserve">– </w:t>
            </w:r>
            <w:proofErr w:type="spellStart"/>
            <w:r>
              <w:t>eg</w:t>
            </w:r>
            <w:proofErr w:type="spellEnd"/>
            <w:r>
              <w:t xml:space="preserve"> lunchtime, assembly, performances.</w:t>
            </w:r>
          </w:p>
          <w:p w14:paraId="643E7612" w14:textId="77777777" w:rsidR="00374DDA" w:rsidRDefault="0032091A">
            <w:pPr>
              <w:pStyle w:val="TableParagraph"/>
              <w:spacing w:before="2"/>
              <w:ind w:left="108" w:right="20"/>
            </w:pPr>
            <w:r>
              <w:t>Equipment,</w:t>
            </w:r>
            <w:r>
              <w:rPr>
                <w:spacing w:val="-4"/>
              </w:rPr>
              <w:t xml:space="preserve"> </w:t>
            </w:r>
            <w:r>
              <w:t>apparatus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adapted</w:t>
            </w:r>
            <w:r>
              <w:rPr>
                <w:spacing w:val="-5"/>
              </w:rPr>
              <w:t xml:space="preserve"> </w:t>
            </w:r>
            <w:r>
              <w:t>resources are</w:t>
            </w:r>
            <w:r>
              <w:rPr>
                <w:spacing w:val="-5"/>
              </w:rPr>
              <w:t xml:space="preserve"> </w:t>
            </w:r>
            <w:r>
              <w:t>available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those</w:t>
            </w:r>
            <w:r>
              <w:rPr>
                <w:spacing w:val="-6"/>
              </w:rPr>
              <w:t xml:space="preserve"> </w:t>
            </w:r>
            <w:r>
              <w:t>pupils</w:t>
            </w:r>
            <w:r>
              <w:rPr>
                <w:spacing w:val="-5"/>
              </w:rPr>
              <w:t xml:space="preserve"> </w:t>
            </w:r>
            <w:r>
              <w:t>who</w:t>
            </w:r>
            <w:r>
              <w:rPr>
                <w:spacing w:val="-6"/>
              </w:rPr>
              <w:t xml:space="preserve"> </w:t>
            </w:r>
            <w:r>
              <w:t>need</w:t>
            </w:r>
            <w:r>
              <w:rPr>
                <w:spacing w:val="-7"/>
              </w:rPr>
              <w:t xml:space="preserve"> </w:t>
            </w:r>
            <w:r>
              <w:t xml:space="preserve">them. Plans are made for unstructured times: quiet and calm spaces and a range of activities are </w:t>
            </w:r>
            <w:r>
              <w:rPr>
                <w:spacing w:val="-2"/>
              </w:rPr>
              <w:t>available.</w:t>
            </w:r>
          </w:p>
          <w:p w14:paraId="643E7613" w14:textId="77777777" w:rsidR="00374DDA" w:rsidRDefault="0032091A">
            <w:pPr>
              <w:pStyle w:val="TableParagraph"/>
              <w:spacing w:before="1"/>
              <w:ind w:left="108" w:right="719"/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workstations</w:t>
            </w:r>
            <w:r>
              <w:rPr>
                <w:spacing w:val="-8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re-positioning</w:t>
            </w:r>
            <w:r>
              <w:rPr>
                <w:spacing w:val="-7"/>
              </w:rPr>
              <w:t xml:space="preserve"> </w:t>
            </w:r>
            <w:r>
              <w:t>of individual table or desks</w:t>
            </w:r>
          </w:p>
          <w:p w14:paraId="643E7614" w14:textId="77777777" w:rsidR="00374DDA" w:rsidRDefault="0032091A">
            <w:pPr>
              <w:pStyle w:val="TableParagraph"/>
              <w:spacing w:before="1"/>
              <w:ind w:left="108" w:right="179"/>
            </w:pPr>
            <w:r>
              <w:t>Where</w:t>
            </w:r>
            <w:r>
              <w:rPr>
                <w:spacing w:val="-6"/>
              </w:rPr>
              <w:t xml:space="preserve"> </w:t>
            </w:r>
            <w:r>
              <w:t>space</w:t>
            </w:r>
            <w:r>
              <w:rPr>
                <w:spacing w:val="-4"/>
              </w:rPr>
              <w:t xml:space="preserve"> </w:t>
            </w:r>
            <w:r>
              <w:t>allows,</w:t>
            </w:r>
            <w:r>
              <w:rPr>
                <w:spacing w:val="-5"/>
              </w:rPr>
              <w:t xml:space="preserve"> </w:t>
            </w:r>
            <w:r>
              <w:t>set</w:t>
            </w:r>
            <w:r>
              <w:rPr>
                <w:spacing w:val="-5"/>
              </w:rPr>
              <w:t xml:space="preserve"> </w:t>
            </w:r>
            <w:r>
              <w:t>up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sensory</w:t>
            </w:r>
            <w:r>
              <w:rPr>
                <w:spacing w:val="-6"/>
              </w:rPr>
              <w:t xml:space="preserve"> </w:t>
            </w:r>
            <w:r>
              <w:t xml:space="preserve">space. Sensory </w:t>
            </w:r>
            <w:proofErr w:type="gramStart"/>
            <w:r>
              <w:t>tool box</w:t>
            </w:r>
            <w:proofErr w:type="gramEnd"/>
            <w:r>
              <w:t>.</w:t>
            </w:r>
          </w:p>
          <w:p w14:paraId="643E7615" w14:textId="77777777" w:rsidR="00374DDA" w:rsidRDefault="0032091A">
            <w:pPr>
              <w:pStyle w:val="TableParagraph"/>
              <w:spacing w:line="267" w:lineRule="exact"/>
              <w:ind w:left="108"/>
            </w:pPr>
            <w:r>
              <w:t>Help/exit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cards.</w:t>
            </w:r>
          </w:p>
          <w:p w14:paraId="643E7616" w14:textId="77777777" w:rsidR="00374DDA" w:rsidRDefault="0032091A">
            <w:pPr>
              <w:pStyle w:val="TableParagraph"/>
              <w:ind w:left="108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sensory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profiling.</w:t>
            </w:r>
          </w:p>
          <w:p w14:paraId="643E7617" w14:textId="77777777" w:rsidR="00374DDA" w:rsidRDefault="0032091A">
            <w:pPr>
              <w:pStyle w:val="TableParagraph"/>
              <w:ind w:left="108" w:right="179"/>
            </w:pPr>
            <w:r>
              <w:t>Pre-warning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fire</w:t>
            </w:r>
            <w:r>
              <w:rPr>
                <w:spacing w:val="-6"/>
              </w:rPr>
              <w:t xml:space="preserve"> </w:t>
            </w:r>
            <w:r>
              <w:t>drills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announcements where possible.</w:t>
            </w:r>
          </w:p>
        </w:tc>
      </w:tr>
    </w:tbl>
    <w:p w14:paraId="643E7619" w14:textId="77777777" w:rsidR="00374DDA" w:rsidRDefault="00374DDA">
      <w:pPr>
        <w:pStyle w:val="TableParagraph"/>
        <w:sectPr w:rsidR="00374DDA">
          <w:type w:val="continuous"/>
          <w:pgSz w:w="16840" w:h="11910" w:orient="landscape"/>
          <w:pgMar w:top="600" w:right="566" w:bottom="280" w:left="566" w:header="720" w:footer="720" w:gutter="0"/>
          <w:cols w:space="720"/>
        </w:sectPr>
      </w:pPr>
    </w:p>
    <w:p w14:paraId="643E761A" w14:textId="77777777" w:rsidR="00374DDA" w:rsidRDefault="0032091A">
      <w:pPr>
        <w:pStyle w:val="BodyText"/>
        <w:spacing w:before="34"/>
        <w:ind w:left="57"/>
      </w:pPr>
      <w:r>
        <w:rPr>
          <w:i w:val="0"/>
          <w:sz w:val="24"/>
        </w:rPr>
        <w:lastRenderedPageBreak/>
        <w:t>Wave</w:t>
      </w:r>
      <w:r>
        <w:rPr>
          <w:i w:val="0"/>
          <w:spacing w:val="-7"/>
          <w:sz w:val="24"/>
        </w:rPr>
        <w:t xml:space="preserve"> </w:t>
      </w:r>
      <w:r>
        <w:rPr>
          <w:i w:val="0"/>
          <w:sz w:val="24"/>
        </w:rPr>
        <w:t>3</w:t>
      </w:r>
      <w:r>
        <w:rPr>
          <w:i w:val="0"/>
          <w:spacing w:val="-1"/>
          <w:sz w:val="24"/>
        </w:rPr>
        <w:t xml:space="preserve"> </w:t>
      </w:r>
      <w:r>
        <w:rPr>
          <w:i w:val="0"/>
          <w:sz w:val="24"/>
        </w:rPr>
        <w:t>–</w:t>
      </w:r>
      <w:r>
        <w:rPr>
          <w:i w:val="0"/>
          <w:spacing w:val="-2"/>
          <w:sz w:val="24"/>
        </w:rPr>
        <w:t xml:space="preserve"> </w:t>
      </w:r>
      <w:r>
        <w:rPr>
          <w:i w:val="0"/>
          <w:sz w:val="24"/>
        </w:rPr>
        <w:t>Specialist</w:t>
      </w:r>
      <w:r>
        <w:rPr>
          <w:i w:val="0"/>
          <w:spacing w:val="-5"/>
          <w:sz w:val="24"/>
        </w:rPr>
        <w:t xml:space="preserve"> </w:t>
      </w:r>
      <w:r>
        <w:rPr>
          <w:i w:val="0"/>
          <w:sz w:val="24"/>
        </w:rPr>
        <w:t>approaches</w:t>
      </w:r>
      <w:r>
        <w:rPr>
          <w:i w:val="0"/>
          <w:spacing w:val="-1"/>
          <w:sz w:val="24"/>
        </w:rPr>
        <w:t xml:space="preserve"> </w:t>
      </w:r>
      <w:r>
        <w:rPr>
          <w:i w:val="0"/>
          <w:sz w:val="24"/>
        </w:rPr>
        <w:t>–</w:t>
      </w:r>
      <w:r>
        <w:rPr>
          <w:i w:val="0"/>
          <w:spacing w:val="-4"/>
          <w:sz w:val="24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SEND</w:t>
      </w:r>
      <w:r>
        <w:rPr>
          <w:spacing w:val="-5"/>
        </w:rPr>
        <w:t xml:space="preserve"> </w:t>
      </w:r>
      <w:r>
        <w:t>register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difficulties</w:t>
      </w:r>
      <w:r>
        <w:rPr>
          <w:spacing w:val="-4"/>
        </w:rPr>
        <w:t xml:space="preserve"> </w:t>
      </w:r>
      <w:r>
        <w:t>highlighted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‘significantly</w:t>
      </w:r>
      <w:r>
        <w:rPr>
          <w:spacing w:val="-6"/>
        </w:rPr>
        <w:t xml:space="preserve"> </w:t>
      </w:r>
      <w:r>
        <w:t>different</w:t>
      </w:r>
      <w:r>
        <w:rPr>
          <w:spacing w:val="-5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majority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rPr>
          <w:spacing w:val="-2"/>
        </w:rPr>
        <w:t>peers’.</w:t>
      </w:r>
    </w:p>
    <w:p w14:paraId="643E761B" w14:textId="77777777" w:rsidR="00374DDA" w:rsidRDefault="00374DDA">
      <w:pPr>
        <w:spacing w:before="2" w:after="1"/>
        <w:rPr>
          <w:b/>
          <w:i/>
          <w:sz w:val="15"/>
        </w:rPr>
      </w:pP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60"/>
        <w:gridCol w:w="7088"/>
      </w:tblGrid>
      <w:tr w:rsidR="00374DDA" w14:paraId="643E761E" w14:textId="77777777">
        <w:trPr>
          <w:trHeight w:val="295"/>
        </w:trPr>
        <w:tc>
          <w:tcPr>
            <w:tcW w:w="8360" w:type="dxa"/>
            <w:shd w:val="clear" w:color="auto" w:fill="1F4E79"/>
          </w:tcPr>
          <w:p w14:paraId="643E761C" w14:textId="0FB9CD12" w:rsidR="00374DDA" w:rsidRDefault="0032091A">
            <w:pPr>
              <w:pStyle w:val="TableParagraph"/>
              <w:spacing w:before="2" w:line="273" w:lineRule="exact"/>
              <w:ind w:left="6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Internal</w:t>
            </w:r>
            <w:r>
              <w:rPr>
                <w:color w:val="FFFFFF"/>
                <w:spacing w:val="-1"/>
                <w:sz w:val="24"/>
              </w:rPr>
              <w:t xml:space="preserve"> </w:t>
            </w:r>
          </w:p>
        </w:tc>
        <w:tc>
          <w:tcPr>
            <w:tcW w:w="7088" w:type="dxa"/>
            <w:shd w:val="clear" w:color="auto" w:fill="1F4E79"/>
          </w:tcPr>
          <w:p w14:paraId="643E761D" w14:textId="77777777" w:rsidR="00374DDA" w:rsidRDefault="0032091A">
            <w:pPr>
              <w:pStyle w:val="TableParagraph"/>
              <w:spacing w:line="268" w:lineRule="exact"/>
              <w:ind w:left="9"/>
              <w:jc w:val="center"/>
            </w:pPr>
            <w:r>
              <w:rPr>
                <w:color w:val="FFFFFF"/>
              </w:rPr>
              <w:t>External</w:t>
            </w:r>
            <w:r>
              <w:rPr>
                <w:color w:val="FFFFFF"/>
                <w:spacing w:val="-4"/>
              </w:rPr>
              <w:t xml:space="preserve"> </w:t>
            </w:r>
            <w:r>
              <w:rPr>
                <w:color w:val="FFFFFF"/>
              </w:rPr>
              <w:t>Support</w:t>
            </w:r>
            <w:r>
              <w:rPr>
                <w:color w:val="FFFFFF"/>
                <w:spacing w:val="-6"/>
              </w:rPr>
              <w:t xml:space="preserve"> </w:t>
            </w:r>
            <w:r>
              <w:rPr>
                <w:color w:val="FFFFFF"/>
              </w:rPr>
              <w:t>/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Highly</w:t>
            </w:r>
            <w:r>
              <w:rPr>
                <w:color w:val="FFFFFF"/>
                <w:spacing w:val="-4"/>
              </w:rPr>
              <w:t xml:space="preserve"> </w:t>
            </w:r>
            <w:proofErr w:type="spellStart"/>
            <w:r>
              <w:rPr>
                <w:color w:val="FFFFFF"/>
              </w:rPr>
              <w:t>Specialised</w:t>
            </w:r>
            <w:proofErr w:type="spellEnd"/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  <w:spacing w:val="-2"/>
              </w:rPr>
              <w:t>Approaches</w:t>
            </w:r>
          </w:p>
        </w:tc>
      </w:tr>
      <w:tr w:rsidR="00374DDA" w14:paraId="643E762D" w14:textId="77777777">
        <w:trPr>
          <w:trHeight w:val="4027"/>
        </w:trPr>
        <w:tc>
          <w:tcPr>
            <w:tcW w:w="8360" w:type="dxa"/>
          </w:tcPr>
          <w:p w14:paraId="643E761F" w14:textId="77777777" w:rsidR="00374DDA" w:rsidRDefault="0032091A">
            <w:pPr>
              <w:pStyle w:val="TableParagraph"/>
              <w:spacing w:line="268" w:lineRule="exact"/>
            </w:pPr>
            <w:r>
              <w:t>Adopt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Key</w:t>
            </w:r>
            <w:r>
              <w:rPr>
                <w:spacing w:val="-3"/>
              </w:rPr>
              <w:t xml:space="preserve"> </w:t>
            </w:r>
            <w:r>
              <w:t>Person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approach.</w:t>
            </w:r>
          </w:p>
          <w:p w14:paraId="643E7620" w14:textId="776190DD" w:rsidR="00374DDA" w:rsidRDefault="0032091A">
            <w:pPr>
              <w:pStyle w:val="TableParagraph"/>
              <w:spacing w:before="2" w:line="237" w:lineRule="auto"/>
            </w:pPr>
            <w:r>
              <w:t>Seek</w:t>
            </w:r>
            <w:r>
              <w:rPr>
                <w:spacing w:val="-3"/>
              </w:rPr>
              <w:t xml:space="preserve"> </w:t>
            </w:r>
            <w:r>
              <w:t>advice</w:t>
            </w:r>
            <w:r>
              <w:rPr>
                <w:spacing w:val="-5"/>
              </w:rPr>
              <w:t xml:space="preserve"> </w:t>
            </w:r>
            <w:r>
              <w:t>around</w:t>
            </w:r>
            <w:r>
              <w:rPr>
                <w:spacing w:val="-4"/>
              </w:rPr>
              <w:t xml:space="preserve"> </w:t>
            </w:r>
            <w:r>
              <w:t>self-harming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risk</w:t>
            </w:r>
            <w:r w:rsidR="00E70D57">
              <w:t>-</w:t>
            </w:r>
            <w:r>
              <w:t>taking</w:t>
            </w:r>
            <w:r>
              <w:rPr>
                <w:spacing w:val="-4"/>
              </w:rPr>
              <w:t xml:space="preserve"> </w:t>
            </w:r>
            <w:proofErr w:type="spellStart"/>
            <w:r>
              <w:t>behaviours</w:t>
            </w:r>
            <w:proofErr w:type="spellEnd"/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multi-professional</w:t>
            </w:r>
            <w:r>
              <w:rPr>
                <w:spacing w:val="-3"/>
              </w:rPr>
              <w:t xml:space="preserve"> </w:t>
            </w:r>
            <w:r>
              <w:t>approach Supported transition in to school each day.</w:t>
            </w:r>
          </w:p>
          <w:p w14:paraId="643E7621" w14:textId="77777777" w:rsidR="00374DDA" w:rsidRDefault="0032091A">
            <w:pPr>
              <w:pStyle w:val="TableParagraph"/>
              <w:spacing w:before="1"/>
              <w:ind w:right="137"/>
            </w:pPr>
            <w:r>
              <w:t>Enhanced</w:t>
            </w:r>
            <w:r>
              <w:rPr>
                <w:spacing w:val="-2"/>
              </w:rPr>
              <w:t xml:space="preserve"> </w:t>
            </w:r>
            <w:r>
              <w:t>communication</w:t>
            </w:r>
            <w:r>
              <w:rPr>
                <w:spacing w:val="-5"/>
              </w:rPr>
              <w:t xml:space="preserve"> </w:t>
            </w:r>
            <w:r>
              <w:t>plan</w:t>
            </w:r>
            <w:r>
              <w:rPr>
                <w:spacing w:val="-4"/>
              </w:rPr>
              <w:t xml:space="preserve"> </w:t>
            </w:r>
            <w:r>
              <w:t>agreed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parents,</w:t>
            </w:r>
            <w:r>
              <w:rPr>
                <w:spacing w:val="-7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include</w:t>
            </w:r>
            <w:r>
              <w:rPr>
                <w:spacing w:val="-4"/>
              </w:rPr>
              <w:t xml:space="preserve"> </w:t>
            </w:r>
            <w:r>
              <w:t>more</w:t>
            </w:r>
            <w:r>
              <w:rPr>
                <w:spacing w:val="-4"/>
              </w:rPr>
              <w:t xml:space="preserve"> </w:t>
            </w:r>
            <w:r>
              <w:t>regular phone calls, emails, meetings</w:t>
            </w:r>
            <w:proofErr w:type="gramStart"/>
            <w:r>
              <w:t>, use</w:t>
            </w:r>
            <w:proofErr w:type="gramEnd"/>
            <w:r>
              <w:t xml:space="preserve"> of contact.</w:t>
            </w:r>
          </w:p>
          <w:p w14:paraId="643E7622" w14:textId="77777777" w:rsidR="00374DDA" w:rsidRDefault="0032091A">
            <w:pPr>
              <w:pStyle w:val="TableParagraph"/>
              <w:spacing w:before="1"/>
              <w:ind w:right="4060"/>
            </w:pPr>
            <w:r>
              <w:t>Personal</w:t>
            </w:r>
            <w:r>
              <w:rPr>
                <w:spacing w:val="-13"/>
              </w:rPr>
              <w:t xml:space="preserve"> </w:t>
            </w:r>
            <w:r>
              <w:t>Emergency</w:t>
            </w:r>
            <w:r>
              <w:rPr>
                <w:spacing w:val="-12"/>
              </w:rPr>
              <w:t xml:space="preserve"> </w:t>
            </w:r>
            <w:r>
              <w:t>Evacuation</w:t>
            </w:r>
            <w:r>
              <w:rPr>
                <w:spacing w:val="-13"/>
              </w:rPr>
              <w:t xml:space="preserve"> </w:t>
            </w:r>
            <w:r>
              <w:t>Plans Individual Pupil Risk Assessment</w:t>
            </w:r>
          </w:p>
          <w:p w14:paraId="643E7623" w14:textId="77777777" w:rsidR="00374DDA" w:rsidRDefault="0032091A">
            <w:pPr>
              <w:pStyle w:val="TableParagraph"/>
            </w:pPr>
            <w:r>
              <w:t>Peer</w:t>
            </w:r>
            <w:r>
              <w:rPr>
                <w:spacing w:val="-7"/>
              </w:rPr>
              <w:t xml:space="preserve"> </w:t>
            </w:r>
            <w:r>
              <w:t>awareness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training.</w:t>
            </w:r>
          </w:p>
          <w:p w14:paraId="643E7624" w14:textId="77777777" w:rsidR="00374DDA" w:rsidRDefault="0032091A">
            <w:pPr>
              <w:pStyle w:val="TableParagraph"/>
              <w:spacing w:before="1"/>
              <w:ind w:right="137"/>
            </w:pPr>
            <w:r>
              <w:t>SEMH</w:t>
            </w:r>
            <w:r>
              <w:rPr>
                <w:spacing w:val="-4"/>
              </w:rPr>
              <w:t xml:space="preserve"> </w:t>
            </w:r>
            <w:r>
              <w:t>team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provide</w:t>
            </w:r>
            <w:r>
              <w:rPr>
                <w:spacing w:val="-5"/>
              </w:rPr>
              <w:t xml:space="preserve"> </w:t>
            </w:r>
            <w:r>
              <w:t>structured</w:t>
            </w:r>
            <w:r>
              <w:rPr>
                <w:spacing w:val="-4"/>
              </w:rPr>
              <w:t xml:space="preserve"> </w:t>
            </w:r>
            <w:r>
              <w:t>advice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pupils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significant</w:t>
            </w:r>
            <w:r>
              <w:rPr>
                <w:spacing w:val="-4"/>
              </w:rPr>
              <w:t xml:space="preserve"> </w:t>
            </w:r>
            <w:r>
              <w:t>Mental</w:t>
            </w:r>
            <w:r>
              <w:rPr>
                <w:spacing w:val="-4"/>
              </w:rPr>
              <w:t xml:space="preserve"> </w:t>
            </w:r>
            <w:r>
              <w:t xml:space="preserve">Health </w:t>
            </w:r>
            <w:r>
              <w:rPr>
                <w:spacing w:val="-2"/>
              </w:rPr>
              <w:t>difficulties</w:t>
            </w:r>
          </w:p>
          <w:p w14:paraId="643E7625" w14:textId="77777777" w:rsidR="00374DDA" w:rsidRDefault="0032091A">
            <w:pPr>
              <w:pStyle w:val="TableParagraph"/>
              <w:spacing w:before="1"/>
            </w:pPr>
            <w:r>
              <w:t>High</w:t>
            </w:r>
            <w:r>
              <w:rPr>
                <w:spacing w:val="-5"/>
              </w:rPr>
              <w:t xml:space="preserve"> </w:t>
            </w:r>
            <w:r>
              <w:t>Needs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Funding</w:t>
            </w:r>
          </w:p>
          <w:p w14:paraId="643E7626" w14:textId="77777777" w:rsidR="00374DDA" w:rsidRDefault="0032091A">
            <w:pPr>
              <w:pStyle w:val="TableParagraph"/>
              <w:spacing w:before="2" w:line="237" w:lineRule="auto"/>
              <w:ind w:right="5255"/>
            </w:pPr>
            <w:r>
              <w:t>Signing</w:t>
            </w:r>
            <w:r>
              <w:rPr>
                <w:spacing w:val="-10"/>
              </w:rPr>
              <w:t xml:space="preserve"> </w:t>
            </w:r>
            <w:r>
              <w:t>/</w:t>
            </w:r>
            <w:r>
              <w:rPr>
                <w:spacing w:val="-8"/>
              </w:rPr>
              <w:t xml:space="preserve"> </w:t>
            </w:r>
            <w:proofErr w:type="spellStart"/>
            <w:r>
              <w:t>Signalong</w:t>
            </w:r>
            <w:proofErr w:type="spellEnd"/>
            <w:r>
              <w:rPr>
                <w:spacing w:val="-9"/>
              </w:rPr>
              <w:t xml:space="preserve"> </w:t>
            </w:r>
            <w:r>
              <w:t>/</w:t>
            </w:r>
            <w:r>
              <w:rPr>
                <w:spacing w:val="-10"/>
              </w:rPr>
              <w:t xml:space="preserve"> </w:t>
            </w:r>
            <w:r>
              <w:t>Makaton Play Therapy</w:t>
            </w:r>
          </w:p>
          <w:p w14:paraId="643E7627" w14:textId="77777777" w:rsidR="00374DDA" w:rsidRDefault="0032091A">
            <w:pPr>
              <w:pStyle w:val="TableParagraph"/>
              <w:spacing w:line="270" w:lineRule="atLeast"/>
              <w:ind w:right="4060"/>
            </w:pPr>
            <w:r>
              <w:t>School</w:t>
            </w:r>
            <w:r>
              <w:rPr>
                <w:spacing w:val="-9"/>
              </w:rPr>
              <w:t xml:space="preserve"> </w:t>
            </w:r>
            <w:r>
              <w:t>Speech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Language</w:t>
            </w:r>
            <w:r>
              <w:rPr>
                <w:spacing w:val="-9"/>
              </w:rPr>
              <w:t xml:space="preserve"> </w:t>
            </w:r>
            <w:r>
              <w:t>Therapist Education Health and Care Plan</w:t>
            </w:r>
          </w:p>
        </w:tc>
        <w:tc>
          <w:tcPr>
            <w:tcW w:w="7088" w:type="dxa"/>
          </w:tcPr>
          <w:p w14:paraId="643E7628" w14:textId="77777777" w:rsidR="00374DDA" w:rsidRDefault="0032091A">
            <w:pPr>
              <w:pStyle w:val="TableParagraph"/>
              <w:spacing w:line="268" w:lineRule="exact"/>
              <w:ind w:left="108"/>
            </w:pPr>
            <w:proofErr w:type="spellStart"/>
            <w:r>
              <w:t>Utilising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‘Local</w:t>
            </w:r>
            <w:r>
              <w:rPr>
                <w:spacing w:val="-4"/>
              </w:rPr>
              <w:t xml:space="preserve"> </w:t>
            </w:r>
            <w:r>
              <w:t>Offer’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through:</w:t>
            </w:r>
          </w:p>
          <w:p w14:paraId="5835EF89" w14:textId="77777777" w:rsidR="000C7707" w:rsidRDefault="0032091A">
            <w:pPr>
              <w:pStyle w:val="TableParagraph"/>
              <w:spacing w:before="2" w:line="237" w:lineRule="auto"/>
              <w:ind w:left="108" w:right="1220"/>
              <w:rPr>
                <w:spacing w:val="-3"/>
              </w:rPr>
            </w:pPr>
            <w:r>
              <w:t>Parental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5"/>
              </w:rPr>
              <w:t xml:space="preserve"> </w:t>
            </w:r>
            <w:r>
              <w:t>services</w:t>
            </w:r>
          </w:p>
          <w:p w14:paraId="643E7629" w14:textId="38EF87B5" w:rsidR="00374DDA" w:rsidRDefault="0032091A">
            <w:pPr>
              <w:pStyle w:val="TableParagraph"/>
              <w:spacing w:before="2" w:line="237" w:lineRule="auto"/>
              <w:ind w:left="108" w:right="1220"/>
            </w:pPr>
            <w:r>
              <w:t>Referral to Mental Health Services</w:t>
            </w:r>
          </w:p>
          <w:p w14:paraId="643E762A" w14:textId="77777777" w:rsidR="00374DDA" w:rsidRDefault="0032091A">
            <w:pPr>
              <w:pStyle w:val="TableParagraph"/>
              <w:spacing w:before="1"/>
              <w:ind w:left="108"/>
            </w:pPr>
            <w:r>
              <w:t>Referral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Early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Help</w:t>
            </w:r>
          </w:p>
          <w:p w14:paraId="00F2E9C4" w14:textId="77777777" w:rsidR="002C7450" w:rsidRDefault="0032091A">
            <w:pPr>
              <w:pStyle w:val="TableParagraph"/>
              <w:ind w:left="108" w:right="1220"/>
            </w:pPr>
            <w:r>
              <w:t>Referral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NHS</w:t>
            </w:r>
            <w:r>
              <w:rPr>
                <w:spacing w:val="-4"/>
              </w:rPr>
              <w:t xml:space="preserve"> </w:t>
            </w:r>
            <w:r>
              <w:t>SALT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explore</w:t>
            </w:r>
            <w:r>
              <w:rPr>
                <w:spacing w:val="-4"/>
              </w:rPr>
              <w:t xml:space="preserve"> </w:t>
            </w:r>
            <w:r>
              <w:t>significant</w:t>
            </w:r>
            <w:r>
              <w:rPr>
                <w:spacing w:val="-6"/>
              </w:rPr>
              <w:t xml:space="preserve"> </w:t>
            </w:r>
            <w:r>
              <w:t>language</w:t>
            </w:r>
            <w:r>
              <w:rPr>
                <w:spacing w:val="-4"/>
              </w:rPr>
              <w:t xml:space="preserve"> </w:t>
            </w:r>
            <w:r>
              <w:t xml:space="preserve">difficulties Referral to CAMHS (child Mental Health Services) </w:t>
            </w:r>
          </w:p>
          <w:p w14:paraId="643E762C" w14:textId="40D6E47E" w:rsidR="00374DDA" w:rsidRDefault="0032091A">
            <w:pPr>
              <w:pStyle w:val="TableParagraph"/>
              <w:ind w:left="108" w:right="1220"/>
            </w:pPr>
            <w:r>
              <w:t>Liaison with School Health.</w:t>
            </w:r>
          </w:p>
        </w:tc>
      </w:tr>
    </w:tbl>
    <w:p w14:paraId="643E762E" w14:textId="77777777" w:rsidR="0032091A" w:rsidRDefault="0032091A"/>
    <w:sectPr w:rsidR="0032091A">
      <w:pgSz w:w="16840" w:h="11910" w:orient="landscape"/>
      <w:pgMar w:top="58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DDA"/>
    <w:rsid w:val="00074A6A"/>
    <w:rsid w:val="000C7707"/>
    <w:rsid w:val="000F2F2B"/>
    <w:rsid w:val="001C5664"/>
    <w:rsid w:val="002C7450"/>
    <w:rsid w:val="0032091A"/>
    <w:rsid w:val="00327F01"/>
    <w:rsid w:val="00374DDA"/>
    <w:rsid w:val="00395C45"/>
    <w:rsid w:val="0078297E"/>
    <w:rsid w:val="008432FF"/>
    <w:rsid w:val="00921721"/>
    <w:rsid w:val="00DC4D76"/>
    <w:rsid w:val="00E70D57"/>
    <w:rsid w:val="00EF6E33"/>
    <w:rsid w:val="00FF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E75C1"/>
  <w15:docId w15:val="{CD2DBFC6-724F-4844-A12A-780E7BD7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b/>
      <w:bCs/>
      <w:i/>
      <w:iCs/>
    </w:rPr>
  </w:style>
  <w:style w:type="paragraph" w:styleId="Title">
    <w:name w:val="Title"/>
    <w:basedOn w:val="Normal"/>
    <w:uiPriority w:val="10"/>
    <w:qFormat/>
    <w:pPr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orsleycofeprimary.school/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horsleycofeprimary.school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1080</Words>
  <Characters>6157</Characters>
  <Application>Microsoft Office Word</Application>
  <DocSecurity>0</DocSecurity>
  <Lines>51</Lines>
  <Paragraphs>14</Paragraphs>
  <ScaleCrop>false</ScaleCrop>
  <Company>JRN Schools</Company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pullen</dc:creator>
  <cp:lastModifiedBy>D Bennett (hDB)</cp:lastModifiedBy>
  <cp:revision>3</cp:revision>
  <dcterms:created xsi:type="dcterms:W3CDTF">2025-02-14T17:50:00Z</dcterms:created>
  <dcterms:modified xsi:type="dcterms:W3CDTF">2025-02-23T09:27:00Z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2025-02-14T00:00:00Z</vt:filetime>
  </property>
  <property fmtid="{D5CDD505-2E9C-101B-9397-08002B2CF9AE}" pid="5" name="Producer">
    <vt:lpwstr>Microsoft® Word 2016</vt:lpwstr>
  </property>
</Properties>
</file>